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A" w:rsidRPr="00CF55D7" w:rsidRDefault="00CF727A" w:rsidP="00CA0B2D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bookmarkStart w:id="0" w:name="OLE_LINK1"/>
      <w:r w:rsidRPr="00CF55D7">
        <w:rPr>
          <w:b/>
          <w:bCs/>
          <w:smallCaps/>
          <w:sz w:val="28"/>
          <w:szCs w:val="28"/>
        </w:rPr>
        <w:t xml:space="preserve">ISTITUTO COMPRENSIVO ORZINUOVI  - CORSO DI FORMAZIONE A.S. 2016-17 - GRUPPO </w:t>
      </w:r>
      <w:r>
        <w:rPr>
          <w:b/>
          <w:bCs/>
          <w:smallCaps/>
          <w:sz w:val="28"/>
          <w:szCs w:val="28"/>
        </w:rPr>
        <w:t xml:space="preserve">1 </w:t>
      </w:r>
      <w:r w:rsidRPr="00CF55D7">
        <w:rPr>
          <w:b/>
          <w:bCs/>
          <w:sz w:val="28"/>
          <w:szCs w:val="28"/>
        </w:rPr>
        <w:t>SECONDARIA</w:t>
      </w:r>
      <w:r w:rsidRPr="00CF55D7">
        <w:rPr>
          <w:b/>
          <w:bCs/>
          <w:smallCaps/>
          <w:sz w:val="28"/>
          <w:szCs w:val="28"/>
        </w:rPr>
        <w:t xml:space="preserve"> (MARZO 2017)</w:t>
      </w:r>
    </w:p>
    <w:p w:rsidR="00CF727A" w:rsidRDefault="00CF727A" w:rsidP="00CA0B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F55D7">
        <w:rPr>
          <w:b/>
          <w:bCs/>
          <w:smallCaps/>
          <w:sz w:val="28"/>
          <w:szCs w:val="28"/>
        </w:rPr>
        <w:t xml:space="preserve">COMPITO DI PRESTAZIONE </w:t>
      </w:r>
      <w:r w:rsidRPr="00CF55D7">
        <w:rPr>
          <w:b/>
          <w:bCs/>
          <w:sz w:val="28"/>
          <w:szCs w:val="28"/>
        </w:rPr>
        <w:t xml:space="preserve">PER LA VALUTAZIONE DELLE COMPETENZE: </w:t>
      </w:r>
      <w:bookmarkEnd w:id="0"/>
    </w:p>
    <w:p w:rsidR="00CF727A" w:rsidRDefault="00CF727A" w:rsidP="00D617D2">
      <w:pPr>
        <w:ind w:left="-284" w:firstLine="284"/>
        <w:jc w:val="center"/>
        <w:rPr>
          <w:b/>
          <w:bCs/>
        </w:rPr>
      </w:pPr>
      <w:r>
        <w:rPr>
          <w:b/>
          <w:bCs/>
          <w:smallCaps/>
          <w:sz w:val="28"/>
          <w:szCs w:val="28"/>
        </w:rPr>
        <w:t>SPOT PUBBLICITARIO CONTRO L'ABUSO DELL'ALCOOL</w:t>
      </w:r>
      <w:r>
        <w:t xml:space="preserve"> </w:t>
      </w:r>
    </w:p>
    <w:tbl>
      <w:tblPr>
        <w:tblW w:w="16560" w:type="dxa"/>
        <w:tblInd w:w="-106" w:type="dxa"/>
        <w:tblLayout w:type="fixed"/>
        <w:tblLook w:val="00A0"/>
      </w:tblPr>
      <w:tblGrid>
        <w:gridCol w:w="4469"/>
        <w:gridCol w:w="7732"/>
        <w:gridCol w:w="4359"/>
      </w:tblGrid>
      <w:tr w:rsidR="00CF727A">
        <w:trPr>
          <w:trHeight w:val="1103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pacing w:after="0"/>
              <w:ind w:hanging="146"/>
            </w:pPr>
            <w:r>
              <w:rPr>
                <w:b/>
                <w:bCs/>
              </w:rPr>
              <w:t xml:space="preserve">SCUOLA 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DISCIPLINA/E: Italiano, Scienze, Matematica, tecnologia, Arte, Musica</w:t>
            </w:r>
          </w:p>
          <w:p w:rsidR="00CF727A" w:rsidRDefault="00CF727A">
            <w:pPr>
              <w:spacing w:after="0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CLASSE:</w:t>
            </w:r>
          </w:p>
          <w:p w:rsidR="00CF727A" w:rsidRDefault="00CF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3^ </w:t>
            </w:r>
          </w:p>
          <w:p w:rsidR="00CF727A" w:rsidRDefault="00CF727A">
            <w:pPr>
              <w:spacing w:after="0"/>
              <w:rPr>
                <w:b/>
                <w:bCs/>
              </w:rPr>
            </w:pPr>
          </w:p>
        </w:tc>
      </w:tr>
      <w:tr w:rsidR="00CF727A">
        <w:trPr>
          <w:trHeight w:val="1932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COMPETENZA/E CHIAVE</w:t>
            </w:r>
          </w:p>
          <w:p w:rsidR="00CF727A" w:rsidRDefault="00CF727A">
            <w:pPr>
              <w:spacing w:after="0"/>
            </w:pPr>
            <w:r>
              <w:rPr>
                <w:b/>
                <w:bCs/>
                <w:color w:val="FF0000"/>
              </w:rPr>
              <w:t xml:space="preserve">( </w:t>
            </w:r>
            <w:r>
              <w:rPr>
                <w:b/>
                <w:bCs/>
                <w:i/>
                <w:iCs/>
                <w:color w:val="FF0000"/>
              </w:rPr>
              <w:t>in colori diversi se + di 1)</w:t>
            </w:r>
          </w:p>
        </w:tc>
        <w:tc>
          <w:tcPr>
            <w:tcW w:w="1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pacing w:after="0"/>
            </w:pPr>
            <w:r>
              <w:rPr>
                <w:color w:val="FF0000"/>
              </w:rPr>
              <w:t>Comunicazione nella madrelingua</w:t>
            </w:r>
          </w:p>
          <w:p w:rsidR="00CF727A" w:rsidRDefault="00CF727A">
            <w:pPr>
              <w:spacing w:after="0"/>
              <w:rPr>
                <w:color w:val="00B050"/>
              </w:rPr>
            </w:pPr>
            <w:r>
              <w:t>Competenza matematica, di scienze e tecnologia</w:t>
            </w:r>
          </w:p>
          <w:p w:rsidR="00CF727A" w:rsidRDefault="00CF727A">
            <w:pPr>
              <w:spacing w:after="0"/>
              <w:rPr>
                <w:color w:val="FFC000"/>
              </w:rPr>
            </w:pPr>
            <w:r>
              <w:rPr>
                <w:color w:val="00B050"/>
              </w:rPr>
              <w:t>Competenza digitale</w:t>
            </w:r>
          </w:p>
          <w:p w:rsidR="00CF727A" w:rsidRDefault="00CF727A">
            <w:pPr>
              <w:spacing w:after="0"/>
              <w:rPr>
                <w:color w:val="FFC000"/>
              </w:rPr>
            </w:pPr>
            <w:r>
              <w:rPr>
                <w:color w:val="FFC000"/>
              </w:rPr>
              <w:t>Competenze sociali e civiche</w:t>
            </w:r>
          </w:p>
          <w:p w:rsidR="00CF727A" w:rsidRDefault="00CF727A">
            <w:pPr>
              <w:spacing w:after="0"/>
              <w:rPr>
                <w:color w:val="FFC000"/>
              </w:rPr>
            </w:pPr>
          </w:p>
          <w:p w:rsidR="00CF727A" w:rsidRDefault="00CF727A">
            <w:pPr>
              <w:spacing w:after="0"/>
            </w:pPr>
          </w:p>
        </w:tc>
      </w:tr>
      <w:tr w:rsidR="00CF727A">
        <w:trPr>
          <w:trHeight w:val="65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pacing w:after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COMPETENZA/E TRASVERSALE</w:t>
            </w:r>
          </w:p>
          <w:p w:rsidR="00CF727A" w:rsidRDefault="00CF727A">
            <w:pPr>
              <w:spacing w:after="0"/>
            </w:pPr>
            <w:r>
              <w:rPr>
                <w:b/>
                <w:bCs/>
                <w:i/>
                <w:iCs/>
                <w:color w:val="FF0000"/>
              </w:rPr>
              <w:t>( non necessaria)</w:t>
            </w:r>
          </w:p>
        </w:tc>
        <w:tc>
          <w:tcPr>
            <w:tcW w:w="1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pacing w:after="0"/>
            </w:pPr>
            <w:r>
              <w:t xml:space="preserve"> </w:t>
            </w:r>
          </w:p>
          <w:p w:rsidR="00CF727A" w:rsidRDefault="00CF727A">
            <w:pPr>
              <w:spacing w:after="0"/>
            </w:pPr>
          </w:p>
        </w:tc>
      </w:tr>
      <w:tr w:rsidR="00CF727A">
        <w:trPr>
          <w:trHeight w:val="2265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pacing w:after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DIMENSIONI DI COMPETENZA</w:t>
            </w:r>
          </w:p>
          <w:p w:rsidR="00CF727A" w:rsidRDefault="00CF727A">
            <w:pPr>
              <w:spacing w:after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( con colori corrispondenti )</w:t>
            </w:r>
          </w:p>
          <w:p w:rsidR="00CF727A" w:rsidRDefault="00CF727A">
            <w:pPr>
              <w:spacing w:after="0"/>
              <w:rPr>
                <w:b/>
                <w:bCs/>
                <w:i/>
                <w:iCs/>
                <w:color w:val="FF0000"/>
              </w:rPr>
            </w:pPr>
          </w:p>
          <w:p w:rsidR="00CF727A" w:rsidRDefault="00CF727A">
            <w:pPr>
              <w:spacing w:after="0"/>
              <w:rPr>
                <w:b/>
                <w:bCs/>
              </w:rPr>
            </w:pPr>
          </w:p>
          <w:p w:rsidR="00CF727A" w:rsidRDefault="00CF727A">
            <w:pPr>
              <w:spacing w:after="0"/>
              <w:rPr>
                <w:b/>
                <w:bCs/>
              </w:rPr>
            </w:pPr>
          </w:p>
        </w:tc>
        <w:tc>
          <w:tcPr>
            <w:tcW w:w="1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  <w:rPr>
                <w:color w:val="FF0000"/>
              </w:rPr>
            </w:pPr>
            <w:r>
              <w:rPr>
                <w:color w:val="FF0000"/>
              </w:rPr>
              <w:t>Comprende e decodifica correttamente un testo espositivo/scientifico/giuridico</w:t>
            </w:r>
          </w:p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</w:pPr>
            <w:r>
              <w:rPr>
                <w:color w:val="FF0000"/>
              </w:rPr>
              <w:t>Produce un testo persuasivo sotto forma di slogan utilizzando eventualmente figure retoriche</w:t>
            </w:r>
          </w:p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</w:pPr>
            <w:r>
              <w:t xml:space="preserve">Interpreta i dati forniti dai docenti </w:t>
            </w:r>
          </w:p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  <w:rPr>
                <w:color w:val="00B050"/>
              </w:rPr>
            </w:pPr>
            <w:r>
              <w:t>Conosce gli effetti dell’alcol sull’organismo e le malattie ad esso correlate</w:t>
            </w:r>
          </w:p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  <w:rPr>
                <w:color w:val="FFC000"/>
              </w:rPr>
            </w:pPr>
            <w:r>
              <w:rPr>
                <w:color w:val="00B050"/>
              </w:rPr>
              <w:t>Utilizza in modo corretto ed efficace alcuni programmi del PC (Libre  Office Impress)</w:t>
            </w:r>
          </w:p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  <w:rPr>
                <w:color w:val="00B050"/>
              </w:rPr>
            </w:pPr>
            <w:r>
              <w:rPr>
                <w:color w:val="FFC000"/>
              </w:rPr>
              <w:t>Collabora efficacemente con il gruppo, dimostrando spirito di iniziativa e originalità.</w:t>
            </w:r>
          </w:p>
          <w:p w:rsidR="00CF727A" w:rsidRDefault="00CF727A">
            <w:pPr>
              <w:tabs>
                <w:tab w:val="left" w:pos="284"/>
              </w:tabs>
              <w:spacing w:after="0"/>
              <w:rPr>
                <w:color w:val="00B050"/>
              </w:rPr>
            </w:pPr>
          </w:p>
        </w:tc>
      </w:tr>
      <w:tr w:rsidR="00CF727A">
        <w:trPr>
          <w:trHeight w:val="965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pacing w:after="0"/>
            </w:pPr>
            <w:r>
              <w:rPr>
                <w:b/>
                <w:bCs/>
              </w:rPr>
              <w:t xml:space="preserve">CONOSCENZE CHE GLI STUDENTI DEVONO POSSEDERE PER AFFRONTARE IL COMPITO </w:t>
            </w:r>
            <w:r>
              <w:rPr>
                <w:b/>
                <w:bCs/>
                <w:color w:val="FF0000"/>
              </w:rPr>
              <w:t>(???)</w:t>
            </w:r>
          </w:p>
        </w:tc>
        <w:tc>
          <w:tcPr>
            <w:tcW w:w="1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pStyle w:val="Elencoacolori-Colore11"/>
              <w:tabs>
                <w:tab w:val="left" w:pos="284"/>
              </w:tabs>
              <w:snapToGrid w:val="0"/>
              <w:spacing w:after="0"/>
              <w:ind w:left="284"/>
              <w:jc w:val="both"/>
            </w:pPr>
            <w:r>
              <w:rPr>
                <w:b/>
                <w:bCs/>
              </w:rPr>
              <w:t xml:space="preserve"> Legge 123/01; Codice della strada; Gli effetti dell’alcol sull’organismo (Alimentazione, Apparato digerente); Figure retoriche; Pubblicità (I</w:t>
            </w:r>
            <w:r>
              <w:rPr>
                <w:b/>
                <w:bCs/>
                <w:i/>
                <w:iCs/>
              </w:rPr>
              <w:t>taliano, Arte e immagine), Con</w:t>
            </w:r>
            <w:r>
              <w:rPr>
                <w:b/>
                <w:bCs/>
              </w:rPr>
              <w:t xml:space="preserve">sapevolezza del rapporto tra musica ed emozioni; la lettura dei dati statistici;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CF727A" w:rsidRDefault="00CF727A" w:rsidP="00D617D2"/>
    <w:tbl>
      <w:tblPr>
        <w:tblW w:w="0" w:type="auto"/>
        <w:tblInd w:w="-106" w:type="dxa"/>
        <w:tblLayout w:type="fixed"/>
        <w:tblLook w:val="00A0"/>
      </w:tblPr>
      <w:tblGrid>
        <w:gridCol w:w="3259"/>
        <w:gridCol w:w="11460"/>
      </w:tblGrid>
      <w:tr w:rsidR="00CF727A">
        <w:trPr>
          <w:cantSplit/>
          <w:trHeight w:val="784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pacing w:after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COMPITO PER  ALUNNI</w:t>
            </w:r>
          </w:p>
          <w:p w:rsidR="00CF727A" w:rsidRDefault="00CF727A">
            <w:pPr>
              <w:spacing w:after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(compito complesso : utilizzo delle abilità e conoscenze in situazioni nuove e complesse)</w:t>
            </w:r>
          </w:p>
          <w:p w:rsidR="00CF727A" w:rsidRDefault="00CF727A">
            <w:pPr>
              <w:spacing w:after="0"/>
              <w:rPr>
                <w:b/>
                <w:bCs/>
                <w:i/>
                <w:iCs/>
                <w:color w:val="FF0000"/>
              </w:rPr>
            </w:pPr>
          </w:p>
          <w:p w:rsidR="00CF727A" w:rsidRDefault="00CF727A">
            <w:pPr>
              <w:spacing w:after="0"/>
              <w:rPr>
                <w:b/>
                <w:bCs/>
              </w:rPr>
            </w:pPr>
          </w:p>
          <w:p w:rsidR="00CF727A" w:rsidRDefault="00CF727A">
            <w:pPr>
              <w:spacing w:after="0"/>
              <w:rPr>
                <w:b/>
                <w:bCs/>
              </w:rPr>
            </w:pPr>
          </w:p>
          <w:p w:rsidR="00CF727A" w:rsidRDefault="00CF727A">
            <w:pPr>
              <w:spacing w:after="0"/>
              <w:rPr>
                <w:b/>
                <w:bCs/>
              </w:rPr>
            </w:pPr>
          </w:p>
          <w:p w:rsidR="00CF727A" w:rsidRDefault="00CF727A">
            <w:pPr>
              <w:rPr>
                <w:b/>
                <w:bCs/>
              </w:rPr>
            </w:pPr>
          </w:p>
        </w:tc>
        <w:tc>
          <w:tcPr>
            <w:tcW w:w="1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Default="00CF727A">
            <w:pPr>
              <w:pStyle w:val="Elencoacolori-Colore11"/>
              <w:tabs>
                <w:tab w:val="left" w:pos="317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Descrizione: Vi è stato chiesto di realizzare  uno spot pubblicitario rivolto agli adolescenti contro l’assunzione  di alcol, costruendo un prodotto multimediale (5 slide di PP) contenente:</w:t>
            </w:r>
          </w:p>
          <w:p w:rsidR="00CF727A" w:rsidRPr="0068098D" w:rsidRDefault="00CF727A" w:rsidP="00AC3A23">
            <w:pPr>
              <w:pStyle w:val="Elencoacolori-Colore11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b/>
                <w:bCs/>
                <w:highlight w:val="yellow"/>
              </w:rPr>
            </w:pPr>
            <w:r w:rsidRPr="0068098D">
              <w:rPr>
                <w:b/>
                <w:bCs/>
                <w:highlight w:val="yellow"/>
              </w:rPr>
              <w:t>Riferimenti  alla diffusione del fenomeno</w:t>
            </w:r>
            <w:r w:rsidRPr="0068098D">
              <w:rPr>
                <w:b/>
                <w:bCs/>
                <w:highlight w:val="yellow"/>
                <w:u w:val="single"/>
              </w:rPr>
              <w:t xml:space="preserve"> </w:t>
            </w:r>
            <w:r w:rsidRPr="0068098D">
              <w:rPr>
                <w:b/>
                <w:bCs/>
                <w:highlight w:val="yellow"/>
              </w:rPr>
              <w:t xml:space="preserve">e agli effetti sull’organismo (ALL. 4) </w:t>
            </w:r>
          </w:p>
          <w:p w:rsidR="00CF727A" w:rsidRPr="0068098D" w:rsidRDefault="00CF727A" w:rsidP="00AC3A23">
            <w:pPr>
              <w:pStyle w:val="Elencoacolori-Colore11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b/>
                <w:bCs/>
                <w:highlight w:val="yellow"/>
              </w:rPr>
            </w:pPr>
            <w:r w:rsidRPr="0068098D">
              <w:rPr>
                <w:b/>
                <w:bCs/>
                <w:highlight w:val="yellow"/>
              </w:rPr>
              <w:t xml:space="preserve">Sintesi delle norme previste dalla legislazione contro l’abuso di alcol (Codice della strada </w:t>
            </w:r>
            <w:r w:rsidRPr="0068098D">
              <w:rPr>
                <w:b/>
                <w:bCs/>
                <w:highlight w:val="yellow"/>
                <w:u w:val="single"/>
              </w:rPr>
              <w:t>ALLEGATI 1, 2,</w:t>
            </w:r>
            <w:r w:rsidRPr="0068098D">
              <w:rPr>
                <w:b/>
                <w:bCs/>
                <w:highlight w:val="yellow"/>
              </w:rPr>
              <w:t>) Tassi alcolemici (ALL. 5)</w:t>
            </w:r>
          </w:p>
          <w:p w:rsidR="00CF727A" w:rsidRPr="0068098D" w:rsidRDefault="00CF727A" w:rsidP="00AC3A23">
            <w:pPr>
              <w:pStyle w:val="Elencoacolori-Colore11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b/>
                <w:bCs/>
                <w:highlight w:val="yellow"/>
              </w:rPr>
            </w:pPr>
            <w:r w:rsidRPr="0068098D">
              <w:rPr>
                <w:b/>
                <w:bCs/>
                <w:highlight w:val="yellow"/>
              </w:rPr>
              <w:t>Un messaggio pubblicitario contro l’assunzione di alcol in particolare tra gli adolescenti contenente linguaggio iconico (v. Repertorio di immagini ), verbale, ( utilizzando anche le figure retoriche v. ALLEGATO 3) e musicale (v. Repetorio musicale).</w:t>
            </w:r>
          </w:p>
          <w:p w:rsidR="00CF727A" w:rsidRDefault="00CF727A">
            <w:pPr>
              <w:pStyle w:val="Elencoacolori-Colore11"/>
              <w:tabs>
                <w:tab w:val="left" w:pos="31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F727A" w:rsidRDefault="00CF727A">
            <w:pPr>
              <w:pStyle w:val="Elencoacolori-Colore11"/>
              <w:tabs>
                <w:tab w:val="left" w:pos="317"/>
              </w:tabs>
              <w:ind w:left="0"/>
              <w:jc w:val="both"/>
              <w:rPr>
                <w:b/>
                <w:bCs/>
              </w:rPr>
            </w:pPr>
          </w:p>
        </w:tc>
      </w:tr>
      <w:tr w:rsidR="00CF727A">
        <w:trPr>
          <w:cantSplit/>
          <w:trHeight w:val="78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Default="00CF727A">
            <w:pPr>
              <w:pStyle w:val="Elencoacolori-Colore11"/>
              <w:tabs>
                <w:tab w:val="left" w:pos="317"/>
              </w:tabs>
              <w:ind w:left="0"/>
              <w:jc w:val="both"/>
            </w:pPr>
            <w:r>
              <w:rPr>
                <w:b/>
                <w:bCs/>
              </w:rPr>
              <w:t>Modalità organizzative</w:t>
            </w:r>
            <w:r w:rsidRPr="0068098D">
              <w:rPr>
                <w:highlight w:val="yellow"/>
              </w:rPr>
              <w:t>:  Lavoro di gruppo (max. 4/5 persone) . Si divide la classe in gruppi.  Ad ogni gruppo sarà assegnato  il compito preciso di  lavorare secondo una scaletta: ricognizione delle informazioni, linguaggio verbale, grafico, sonoro, informatico.</w:t>
            </w:r>
          </w:p>
          <w:p w:rsidR="00CF727A" w:rsidRDefault="00CF727A">
            <w:pPr>
              <w:pStyle w:val="Elencoacolori-Colore11"/>
              <w:tabs>
                <w:tab w:val="left" w:pos="317"/>
              </w:tabs>
              <w:ind w:left="0"/>
              <w:jc w:val="both"/>
            </w:pPr>
          </w:p>
        </w:tc>
      </w:tr>
      <w:tr w:rsidR="00CF727A">
        <w:trPr>
          <w:cantSplit/>
          <w:trHeight w:val="70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Default="00CF727A">
            <w:pPr>
              <w:pStyle w:val="Elencoacolori-Colore11"/>
              <w:tabs>
                <w:tab w:val="left" w:pos="317"/>
              </w:tabs>
              <w:ind w:left="0"/>
              <w:jc w:val="both"/>
            </w:pPr>
            <w:r>
              <w:rPr>
                <w:b/>
                <w:bCs/>
              </w:rPr>
              <w:t>Strumenti e risorse a disposizione:</w:t>
            </w:r>
            <w:r>
              <w:t xml:space="preserve"> Computer, tavolo di lavoro, normativa vigente relativa all’assunzione di alcol, fonti informative e dati statistici relativi alla diffusione del fenomeno, agli effetti dell’alcol sull’organismo e alle malattie ad esso correlate.</w:t>
            </w:r>
          </w:p>
        </w:tc>
      </w:tr>
      <w:tr w:rsidR="00CF727A" w:rsidRPr="00403A1D">
        <w:trPr>
          <w:cantSplit/>
          <w:trHeight w:val="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403A1D" w:rsidRDefault="00CF727A">
            <w:pPr>
              <w:pStyle w:val="Elencoacolori-Colore11"/>
              <w:tabs>
                <w:tab w:val="left" w:pos="317"/>
              </w:tabs>
              <w:ind w:left="0"/>
              <w:jc w:val="both"/>
              <w:rPr>
                <w:highlight w:val="yellow"/>
              </w:rPr>
            </w:pPr>
            <w:r w:rsidRPr="00403A1D">
              <w:rPr>
                <w:b/>
                <w:bCs/>
                <w:highlight w:val="yellow"/>
              </w:rPr>
              <w:t>Tempo</w:t>
            </w:r>
            <w:r w:rsidRPr="00403A1D">
              <w:rPr>
                <w:highlight w:val="yellow"/>
              </w:rPr>
              <w:t>: 4 ore così suddivise:</w:t>
            </w:r>
          </w:p>
          <w:p w:rsidR="00CF727A" w:rsidRPr="00403A1D" w:rsidRDefault="00CF727A" w:rsidP="00236624">
            <w:pPr>
              <w:pStyle w:val="Elencoacolori-Colore11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highlight w:val="yellow"/>
              </w:rPr>
            </w:pPr>
            <w:r w:rsidRPr="00403A1D">
              <w:rPr>
                <w:highlight w:val="yellow"/>
              </w:rPr>
              <w:t>1 ora per la lettura dei materiali (Effetti  connessi con l’assunzione di alcol, Artt. Del Codice della strada, v. ALLEGATI 1,2, 4)</w:t>
            </w:r>
          </w:p>
          <w:p w:rsidR="00CF727A" w:rsidRPr="00403A1D" w:rsidRDefault="00CF727A" w:rsidP="00236624">
            <w:pPr>
              <w:pStyle w:val="Elencoacolori-Colore11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highlight w:val="yellow"/>
              </w:rPr>
            </w:pPr>
            <w:r w:rsidRPr="00403A1D">
              <w:rPr>
                <w:highlight w:val="yellow"/>
              </w:rPr>
              <w:t>1 ora per la sintesi delle informazioni  e la definizione del testo/slogan</w:t>
            </w:r>
          </w:p>
          <w:p w:rsidR="00CF727A" w:rsidRPr="00403A1D" w:rsidRDefault="00CF727A" w:rsidP="00236624">
            <w:pPr>
              <w:pStyle w:val="Elencoacolori-Colore11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highlight w:val="yellow"/>
              </w:rPr>
            </w:pPr>
            <w:r w:rsidRPr="00403A1D">
              <w:rPr>
                <w:highlight w:val="yellow"/>
              </w:rPr>
              <w:t>1 ora per la ricerca delle immagini e per l’impostazione delle slides con gli effetti di transizione,ecc.</w:t>
            </w:r>
          </w:p>
          <w:p w:rsidR="00CF727A" w:rsidRPr="00403A1D" w:rsidRDefault="00CF727A" w:rsidP="00236624">
            <w:pPr>
              <w:pStyle w:val="Elencoacolori-Colore11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highlight w:val="yellow"/>
              </w:rPr>
            </w:pPr>
            <w:r w:rsidRPr="00403A1D">
              <w:rPr>
                <w:highlight w:val="yellow"/>
              </w:rPr>
              <w:t>½ ora per la ricerca delle musiche</w:t>
            </w:r>
          </w:p>
          <w:p w:rsidR="00CF727A" w:rsidRPr="00403A1D" w:rsidRDefault="00CF727A" w:rsidP="00236624">
            <w:pPr>
              <w:pStyle w:val="Elencoacolori-Colore11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highlight w:val="yellow"/>
              </w:rPr>
            </w:pPr>
            <w:r w:rsidRPr="00403A1D">
              <w:rPr>
                <w:highlight w:val="yellow"/>
              </w:rPr>
              <w:t>½ per la revisione finale</w:t>
            </w:r>
          </w:p>
        </w:tc>
      </w:tr>
      <w:tr w:rsidR="00CF727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napToGrid w:val="0"/>
              <w:spacing w:after="0"/>
              <w:rPr>
                <w:b/>
                <w:bCs/>
              </w:rPr>
            </w:pPr>
          </w:p>
          <w:p w:rsidR="00CF727A" w:rsidRDefault="00CF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EVENTUALE PRODOTTO FINALE </w:t>
            </w:r>
            <w:r>
              <w:rPr>
                <w:b/>
                <w:bCs/>
                <w:color w:val="FF0000"/>
              </w:rPr>
              <w:t>(????)</w:t>
            </w:r>
          </w:p>
          <w:p w:rsidR="00CF727A" w:rsidRDefault="00CF727A">
            <w:pPr>
              <w:spacing w:after="0"/>
              <w:rPr>
                <w:b/>
                <w:bCs/>
              </w:rPr>
            </w:pPr>
          </w:p>
        </w:tc>
        <w:tc>
          <w:tcPr>
            <w:tcW w:w="1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7A" w:rsidRPr="00403A1D" w:rsidRDefault="00CF727A">
            <w:pPr>
              <w:spacing w:after="0"/>
              <w:rPr>
                <w:highlight w:val="yellow"/>
              </w:rPr>
            </w:pPr>
            <w:r w:rsidRPr="00403A1D">
              <w:rPr>
                <w:highlight w:val="yellow"/>
              </w:rPr>
              <w:t>Presentazione Power Point da mostrare agli altri alunni e ai genitori, di cui si valuteranno:</w:t>
            </w:r>
          </w:p>
          <w:p w:rsidR="00CF727A" w:rsidRPr="00403A1D" w:rsidRDefault="00CF727A" w:rsidP="00403A1D">
            <w:pPr>
              <w:pStyle w:val="ListParagraph"/>
              <w:numPr>
                <w:ilvl w:val="0"/>
                <w:numId w:val="5"/>
              </w:numPr>
              <w:spacing w:after="0"/>
              <w:rPr>
                <w:highlight w:val="yellow"/>
              </w:rPr>
            </w:pPr>
            <w:r w:rsidRPr="00403A1D">
              <w:rPr>
                <w:highlight w:val="yellow"/>
              </w:rPr>
              <w:t>Chiarezza ed efficacia delle informazioni  fornite</w:t>
            </w:r>
          </w:p>
          <w:p w:rsidR="00CF727A" w:rsidRPr="00403A1D" w:rsidRDefault="00CF727A" w:rsidP="00403A1D">
            <w:pPr>
              <w:pStyle w:val="ListParagraph"/>
              <w:numPr>
                <w:ilvl w:val="0"/>
                <w:numId w:val="5"/>
              </w:numPr>
              <w:spacing w:after="0"/>
              <w:rPr>
                <w:highlight w:val="yellow"/>
              </w:rPr>
            </w:pPr>
            <w:r w:rsidRPr="00403A1D">
              <w:rPr>
                <w:highlight w:val="yellow"/>
              </w:rPr>
              <w:t>Efficacia e forza persuasiva dello slogan</w:t>
            </w:r>
          </w:p>
          <w:p w:rsidR="00CF727A" w:rsidRPr="00403A1D" w:rsidRDefault="00CF727A" w:rsidP="00403A1D">
            <w:pPr>
              <w:pStyle w:val="ListParagraph"/>
              <w:numPr>
                <w:ilvl w:val="0"/>
                <w:numId w:val="5"/>
              </w:numPr>
              <w:spacing w:after="0"/>
              <w:rPr>
                <w:highlight w:val="yellow"/>
              </w:rPr>
            </w:pPr>
            <w:r w:rsidRPr="00403A1D">
              <w:rPr>
                <w:highlight w:val="yellow"/>
              </w:rPr>
              <w:t>Uso approppriato ed originale delle figure retoriche</w:t>
            </w:r>
          </w:p>
          <w:p w:rsidR="00CF727A" w:rsidRDefault="00CF727A" w:rsidP="00403A1D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403A1D">
              <w:rPr>
                <w:highlight w:val="yellow"/>
              </w:rPr>
              <w:t>Utilizzo efficace di immagini e musica</w:t>
            </w:r>
          </w:p>
        </w:tc>
      </w:tr>
    </w:tbl>
    <w:p w:rsidR="00CF727A" w:rsidRDefault="00CF727A" w:rsidP="00D617D2">
      <w:pPr>
        <w:spacing w:after="0"/>
        <w:jc w:val="center"/>
        <w:rPr>
          <w:b/>
          <w:bCs/>
          <w:sz w:val="28"/>
          <w:szCs w:val="28"/>
        </w:rPr>
      </w:pPr>
    </w:p>
    <w:p w:rsidR="00CF727A" w:rsidRDefault="00CF727A" w:rsidP="00D617D2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CF727A" w:rsidRDefault="00CF727A" w:rsidP="00D617D2">
      <w:pPr>
        <w:spacing w:after="0"/>
        <w:jc w:val="center"/>
        <w:rPr>
          <w:b/>
          <w:bCs/>
        </w:rPr>
      </w:pPr>
      <w:r>
        <w:rPr>
          <w:b/>
          <w:bCs/>
          <w:color w:val="FF0000"/>
          <w:sz w:val="28"/>
          <w:szCs w:val="28"/>
        </w:rPr>
        <w:t>PROPOSTA 2:</w:t>
      </w:r>
      <w:r>
        <w:rPr>
          <w:b/>
          <w:bCs/>
          <w:sz w:val="28"/>
          <w:szCs w:val="28"/>
        </w:rPr>
        <w:t xml:space="preserve"> VALUTAZIONE DEL LIVELLO DI COMPETENZA RAGGIUNTO  </w:t>
      </w:r>
    </w:p>
    <w:tbl>
      <w:tblPr>
        <w:tblW w:w="0" w:type="auto"/>
        <w:tblInd w:w="-106" w:type="dxa"/>
        <w:tblLayout w:type="fixed"/>
        <w:tblLook w:val="00A0"/>
      </w:tblPr>
      <w:tblGrid>
        <w:gridCol w:w="4219"/>
        <w:gridCol w:w="2622"/>
        <w:gridCol w:w="2623"/>
        <w:gridCol w:w="2622"/>
        <w:gridCol w:w="2633"/>
      </w:tblGrid>
      <w:tr w:rsidR="00CF727A">
        <w:trPr>
          <w:trHeight w:val="15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napToGrid w:val="0"/>
              <w:spacing w:after="0"/>
              <w:rPr>
                <w:b/>
                <w:bCs/>
              </w:rPr>
            </w:pPr>
          </w:p>
          <w:p w:rsidR="00CF727A" w:rsidRDefault="00CF727A">
            <w:pPr>
              <w:spacing w:after="0"/>
              <w:rPr>
                <w:b/>
                <w:bCs/>
              </w:rPr>
            </w:pPr>
          </w:p>
          <w:p w:rsidR="00CF727A" w:rsidRDefault="00CF727A">
            <w:pPr>
              <w:spacing w:after="0"/>
              <w:rPr>
                <w:b/>
                <w:bCs/>
              </w:rPr>
            </w:pPr>
          </w:p>
          <w:p w:rsidR="00CF727A" w:rsidRDefault="00CF727A">
            <w:pPr>
              <w:spacing w:after="0"/>
            </w:pPr>
            <w:r>
              <w:rPr>
                <w:b/>
                <w:bCs/>
              </w:rPr>
              <w:t>DIMENSIONI DI COMPETENZA DA VALUTARE</w:t>
            </w: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 w:rsidP="00AC3A23">
            <w:pPr>
              <w:pStyle w:val="Elencoacolori-Colore11"/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</w:pPr>
            <w:r>
              <w:t>…</w:t>
            </w:r>
            <w:r>
              <w:rPr>
                <w:color w:val="FF0000"/>
              </w:rPr>
              <w:t>Comunicazione nella madrelingua</w:t>
            </w:r>
          </w:p>
          <w:p w:rsidR="00CF727A" w:rsidRDefault="00CF727A" w:rsidP="00AC3A23">
            <w:pPr>
              <w:numPr>
                <w:ilvl w:val="0"/>
                <w:numId w:val="2"/>
              </w:numPr>
              <w:spacing w:after="0"/>
              <w:rPr>
                <w:color w:val="00B050"/>
              </w:rPr>
            </w:pPr>
            <w:r>
              <w:t>Competenze  di scienze e tecnologia</w:t>
            </w:r>
          </w:p>
          <w:p w:rsidR="00CF727A" w:rsidRDefault="00CF727A" w:rsidP="00AC3A23">
            <w:pPr>
              <w:numPr>
                <w:ilvl w:val="0"/>
                <w:numId w:val="2"/>
              </w:numPr>
              <w:spacing w:after="0"/>
              <w:rPr>
                <w:color w:val="FFC000"/>
              </w:rPr>
            </w:pPr>
            <w:r>
              <w:rPr>
                <w:color w:val="00B050"/>
              </w:rPr>
              <w:t>Competenza digitale</w:t>
            </w:r>
          </w:p>
          <w:p w:rsidR="00CF727A" w:rsidRDefault="00CF727A" w:rsidP="00AC3A23">
            <w:pPr>
              <w:pStyle w:val="Elencoacolori-Colore11"/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</w:pPr>
            <w:r>
              <w:rPr>
                <w:color w:val="FFC000"/>
              </w:rPr>
              <w:t>Competenze sociali e civiche</w:t>
            </w:r>
          </w:p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  <w:ind w:left="1004"/>
              <w:jc w:val="both"/>
            </w:pPr>
          </w:p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  <w:ind w:left="1004"/>
              <w:jc w:val="both"/>
            </w:pPr>
          </w:p>
          <w:p w:rsidR="00CF727A" w:rsidRDefault="00CF727A">
            <w:pPr>
              <w:pStyle w:val="Elencoacolori-Colore11"/>
              <w:tabs>
                <w:tab w:val="left" w:pos="284"/>
              </w:tabs>
              <w:spacing w:after="0"/>
              <w:ind w:left="1004"/>
              <w:jc w:val="both"/>
            </w:pPr>
          </w:p>
        </w:tc>
      </w:tr>
      <w:tr w:rsidR="00CF72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pacing w:after="0"/>
              <w:jc w:val="right"/>
            </w:pPr>
            <w:r>
              <w:rPr>
                <w:noProof/>
                <w:lang w:eastAsia="it-IT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reccia in giù 2" o:spid="_x0000_s1026" type="#_x0000_t67" style="position:absolute;left:0;text-align:left;margin-left:26.8pt;margin-top:1.45pt;width:12.75pt;height:52.9pt;z-index:251658240;visibility:visible;mso-wrap-style:none;mso-position-horizontal-relative:text;mso-position-vertical-relative:text;v-text-anchor:middle" strokeweight=".26mm">
                  <v:stroke endcap="square"/>
                </v:shape>
              </w:pict>
            </w:r>
            <w:r>
              <w:rPr>
                <w:b/>
                <w:bCs/>
                <w:highlight w:val="yellow"/>
              </w:rPr>
              <w:t>LIVELLI</w:t>
            </w:r>
          </w:p>
          <w:p w:rsidR="00CF727A" w:rsidRDefault="00CF727A">
            <w:pPr>
              <w:spacing w:after="0"/>
              <w:jc w:val="right"/>
              <w:rPr>
                <w:b/>
                <w:bCs/>
                <w:highlight w:val="yellow"/>
              </w:rPr>
            </w:pPr>
            <w:r>
              <w:rPr>
                <w:noProof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7" type="#_x0000_t13" style="position:absolute;left:0;text-align:left;margin-left:149.35pt;margin-top:1.75pt;width:52.5pt;height:12.75pt;z-index:251659264;visibility:visible;mso-wrap-style:none;v-text-anchor:middle" strokeweight=".26mm">
                  <v:stroke endcap="square"/>
                </v:shape>
              </w:pict>
            </w:r>
          </w:p>
          <w:p w:rsidR="00CF727A" w:rsidRDefault="00CF727A">
            <w:pPr>
              <w:spacing w:after="0"/>
              <w:jc w:val="right"/>
              <w:rPr>
                <w:b/>
                <w:bCs/>
                <w:highlight w:val="yellow"/>
              </w:rPr>
            </w:pPr>
          </w:p>
          <w:p w:rsidR="00CF727A" w:rsidRDefault="00CF727A">
            <w:pPr>
              <w:spacing w:after="0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AVANZATO:</w:t>
            </w:r>
          </w:p>
          <w:p w:rsidR="00CF727A" w:rsidRDefault="00CF727A">
            <w:pPr>
              <w:spacing w:after="0"/>
            </w:pPr>
            <w:r>
              <w:rPr>
                <w:b/>
                <w:bCs/>
              </w:rPr>
              <w:t>padronanza, complessità, metacognizione, responsabilità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INTERMEDIO:</w:t>
            </w:r>
          </w:p>
          <w:p w:rsidR="00CF727A" w:rsidRDefault="00CF727A">
            <w:pPr>
              <w:spacing w:after="0"/>
            </w:pPr>
            <w:r>
              <w:rPr>
                <w:b/>
                <w:bCs/>
              </w:rPr>
              <w:t>generalizzazione, metacognizione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BASE:</w:t>
            </w:r>
          </w:p>
          <w:p w:rsidR="00CF727A" w:rsidRDefault="00CF727A">
            <w:pPr>
              <w:spacing w:after="0"/>
            </w:pPr>
            <w:r>
              <w:rPr>
                <w:b/>
                <w:bCs/>
              </w:rPr>
              <w:t>transfert di procedure ( abilità ++ conoscenze) in situazioni nuove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INIZIALE:</w:t>
            </w:r>
          </w:p>
          <w:p w:rsidR="00CF727A" w:rsidRDefault="00CF727A">
            <w:pPr>
              <w:spacing w:after="0"/>
            </w:pPr>
            <w:r>
              <w:rPr>
                <w:b/>
                <w:bCs/>
              </w:rPr>
              <w:t>non c’è competenza ma solo uso guidato di conoscenze e abilità</w:t>
            </w:r>
          </w:p>
        </w:tc>
      </w:tr>
      <w:tr w:rsidR="00CF72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 w:rsidP="00CE3010">
            <w:pPr>
              <w:pStyle w:val="Elencoacolori-Colore11"/>
              <w:numPr>
                <w:ilvl w:val="0"/>
                <w:numId w:val="6"/>
              </w:numPr>
              <w:tabs>
                <w:tab w:val="left" w:pos="284"/>
              </w:tabs>
              <w:spacing w:after="0"/>
              <w:rPr>
                <w:color w:val="FF0000"/>
              </w:rPr>
            </w:pPr>
            <w:r>
              <w:rPr>
                <w:color w:val="FF0000"/>
              </w:rPr>
              <w:t>Comprende e decodifica correttamente un testo espositivo/scientifico/giuridico</w:t>
            </w:r>
          </w:p>
          <w:p w:rsidR="00CF727A" w:rsidRDefault="00CF727A" w:rsidP="00CE3010">
            <w:pPr>
              <w:pStyle w:val="Elencoacolori-Colore11"/>
              <w:tabs>
                <w:tab w:val="left" w:pos="284"/>
              </w:tabs>
              <w:spacing w:after="0"/>
              <w:ind w:left="1080"/>
              <w:rPr>
                <w:color w:val="FF0000"/>
              </w:rPr>
            </w:pPr>
          </w:p>
          <w:p w:rsidR="00CF727A" w:rsidRDefault="00CF727A" w:rsidP="00CE3010">
            <w:pPr>
              <w:pStyle w:val="Elencoacolori-Colore11"/>
              <w:numPr>
                <w:ilvl w:val="0"/>
                <w:numId w:val="6"/>
              </w:numPr>
              <w:tabs>
                <w:tab w:val="left" w:pos="284"/>
              </w:tabs>
              <w:spacing w:after="0"/>
            </w:pPr>
            <w:r>
              <w:rPr>
                <w:color w:val="FF0000"/>
              </w:rPr>
              <w:t>Produce un testo persuasivo sotto forma di slogan utilizzando eventualmente figure retoriche</w:t>
            </w:r>
          </w:p>
          <w:p w:rsidR="00CF727A" w:rsidRDefault="00CF727A" w:rsidP="00CE3010">
            <w:pPr>
              <w:pStyle w:val="Corpo"/>
              <w:spacing w:before="120"/>
              <w:ind w:left="72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143E0F" w:rsidRDefault="00CF727A">
            <w:pPr>
              <w:snapToGrid w:val="0"/>
              <w:spacing w:before="120" w:after="120"/>
              <w:rPr>
                <w:highlight w:val="yellow"/>
              </w:rPr>
            </w:pPr>
            <w:r w:rsidRPr="00143E0F">
              <w:rPr>
                <w:highlight w:val="yellow"/>
              </w:rPr>
              <w:t>In modo</w:t>
            </w:r>
            <w:r>
              <w:rPr>
                <w:highlight w:val="yellow"/>
              </w:rPr>
              <w:t xml:space="preserve"> completo ed esauriente</w:t>
            </w:r>
          </w:p>
          <w:p w:rsidR="00CF727A" w:rsidRPr="00143E0F" w:rsidRDefault="00CF727A">
            <w:pPr>
              <w:spacing w:before="120" w:after="120"/>
              <w:rPr>
                <w:highlight w:val="yellow"/>
              </w:rPr>
            </w:pPr>
          </w:p>
          <w:p w:rsidR="00CF727A" w:rsidRPr="00143E0F" w:rsidRDefault="00CF727A" w:rsidP="00185F53">
            <w:pPr>
              <w:snapToGrid w:val="0"/>
              <w:spacing w:before="120" w:after="120"/>
              <w:rPr>
                <w:highlight w:val="yellow"/>
              </w:rPr>
            </w:pPr>
            <w:r w:rsidRPr="00143E0F">
              <w:rPr>
                <w:highlight w:val="yellow"/>
              </w:rPr>
              <w:t>In modo</w:t>
            </w:r>
            <w:r>
              <w:rPr>
                <w:highlight w:val="yellow"/>
              </w:rPr>
              <w:t xml:space="preserve"> efficace e creativo, dimostrando una piena padronanza delle figure retoriche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>In modo semplice, ma chiaro e consapevole</w:t>
            </w:r>
          </w:p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</w:p>
          <w:p w:rsidR="00CF727A" w:rsidRDefault="00CF727A" w:rsidP="00185F53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>In modo corretto,  chiaro e consapevole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>In modo semplice  o frammentario</w:t>
            </w:r>
          </w:p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</w:p>
          <w:p w:rsidR="00CF727A" w:rsidRDefault="00CF727A" w:rsidP="00143E0F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>In modo semplice  e/o frammentario</w:t>
            </w:r>
          </w:p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>Non sa decodificare i messaggi</w:t>
            </w:r>
          </w:p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</w:p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>Non sa produrre autonomamente lo slogan</w:t>
            </w:r>
          </w:p>
        </w:tc>
      </w:tr>
      <w:tr w:rsidR="00CF72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 w:rsidP="00CE3010">
            <w:pPr>
              <w:pStyle w:val="Elencoacolori-Colore11"/>
              <w:tabs>
                <w:tab w:val="left" w:pos="284"/>
              </w:tabs>
              <w:spacing w:after="0"/>
            </w:pPr>
          </w:p>
          <w:p w:rsidR="00CF727A" w:rsidRDefault="00CF727A" w:rsidP="00CE3010">
            <w:pPr>
              <w:pStyle w:val="Elencoacolori-Colore11"/>
              <w:numPr>
                <w:ilvl w:val="0"/>
                <w:numId w:val="6"/>
              </w:numPr>
              <w:tabs>
                <w:tab w:val="left" w:pos="284"/>
              </w:tabs>
              <w:spacing w:after="0"/>
            </w:pPr>
            <w:r>
              <w:t xml:space="preserve">Interpreta i dati forniti dai docenti </w:t>
            </w:r>
          </w:p>
          <w:p w:rsidR="00CF727A" w:rsidRDefault="00CF727A" w:rsidP="00CE3010">
            <w:pPr>
              <w:pStyle w:val="Elencoacolori-Colore11"/>
              <w:tabs>
                <w:tab w:val="left" w:pos="284"/>
              </w:tabs>
              <w:spacing w:after="0"/>
              <w:ind w:left="1080"/>
            </w:pPr>
          </w:p>
          <w:p w:rsidR="00CF727A" w:rsidRDefault="00CF727A" w:rsidP="00CE3010">
            <w:pPr>
              <w:pStyle w:val="Elencoacolori-Colore11"/>
              <w:numPr>
                <w:ilvl w:val="0"/>
                <w:numId w:val="6"/>
              </w:numPr>
              <w:tabs>
                <w:tab w:val="left" w:pos="284"/>
              </w:tabs>
              <w:spacing w:after="0"/>
              <w:rPr>
                <w:color w:val="00B050"/>
              </w:rPr>
            </w:pPr>
            <w:r>
              <w:t>Conosce gli effetti dell’alcol sull’organismo e le malattie ad esso correlate</w:t>
            </w:r>
          </w:p>
          <w:p w:rsidR="00CF727A" w:rsidRDefault="00CF727A" w:rsidP="00CE3010">
            <w:pPr>
              <w:pStyle w:val="Elencoacolori-Colore11"/>
              <w:tabs>
                <w:tab w:val="left" w:pos="284"/>
              </w:tabs>
              <w:spacing w:after="0"/>
              <w:ind w:left="1080"/>
            </w:pPr>
          </w:p>
          <w:p w:rsidR="00CF727A" w:rsidRDefault="00CF727A" w:rsidP="00CE3010">
            <w:pPr>
              <w:pStyle w:val="Corpo"/>
              <w:spacing w:before="12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143E0F" w:rsidRDefault="00CF727A" w:rsidP="00143E0F">
            <w:pPr>
              <w:snapToGrid w:val="0"/>
              <w:spacing w:before="120" w:after="120"/>
              <w:rPr>
                <w:highlight w:val="yellow"/>
              </w:rPr>
            </w:pPr>
            <w:r w:rsidRPr="00143E0F">
              <w:rPr>
                <w:highlight w:val="yellow"/>
              </w:rPr>
              <w:t>In modo</w:t>
            </w:r>
            <w:r>
              <w:rPr>
                <w:highlight w:val="yellow"/>
              </w:rPr>
              <w:t xml:space="preserve"> completo ed esauriente</w:t>
            </w:r>
          </w:p>
          <w:p w:rsidR="00CF727A" w:rsidRDefault="00CF727A">
            <w:pPr>
              <w:snapToGrid w:val="0"/>
              <w:spacing w:before="120" w:after="120"/>
              <w:rPr>
                <w:b/>
                <w:bCs/>
                <w:highlight w:val="yellow"/>
              </w:rPr>
            </w:pPr>
          </w:p>
          <w:p w:rsidR="00CF727A" w:rsidRPr="00143E0F" w:rsidRDefault="00CF727A" w:rsidP="00143E0F">
            <w:pPr>
              <w:snapToGrid w:val="0"/>
              <w:spacing w:before="120" w:after="120"/>
              <w:rPr>
                <w:highlight w:val="yellow"/>
              </w:rPr>
            </w:pPr>
            <w:r w:rsidRPr="00143E0F">
              <w:rPr>
                <w:highlight w:val="yellow"/>
              </w:rPr>
              <w:t>In modo</w:t>
            </w:r>
            <w:r>
              <w:rPr>
                <w:highlight w:val="yellow"/>
              </w:rPr>
              <w:t xml:space="preserve"> completo ed esauriente</w:t>
            </w:r>
          </w:p>
          <w:p w:rsidR="00CF727A" w:rsidRDefault="00CF727A">
            <w:pPr>
              <w:snapToGrid w:val="0"/>
              <w:spacing w:before="120" w:after="120"/>
              <w:rPr>
                <w:b/>
                <w:bCs/>
                <w:highlight w:val="yellow"/>
              </w:rPr>
            </w:pPr>
          </w:p>
          <w:p w:rsidR="00CF727A" w:rsidRDefault="00CF727A">
            <w:pPr>
              <w:spacing w:before="120" w:after="120"/>
            </w:pPr>
          </w:p>
          <w:p w:rsidR="00CF727A" w:rsidRDefault="00CF727A">
            <w:pPr>
              <w:spacing w:before="120" w:after="120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spacing w:before="120"/>
            </w:pPr>
            <w:r>
              <w:rPr>
                <w:highlight w:val="yellow"/>
              </w:rPr>
              <w:t>In modo semplice, ma chiaro e consapevole</w:t>
            </w:r>
          </w:p>
          <w:p w:rsidR="00CF727A" w:rsidRDefault="00CF727A">
            <w:pPr>
              <w:snapToGrid w:val="0"/>
              <w:spacing w:before="120"/>
            </w:pPr>
          </w:p>
          <w:p w:rsidR="00CF727A" w:rsidRDefault="00CF727A">
            <w:pPr>
              <w:snapToGrid w:val="0"/>
              <w:spacing w:before="120"/>
            </w:pPr>
            <w:r>
              <w:rPr>
                <w:highlight w:val="yellow"/>
              </w:rPr>
              <w:t>In modo semplice, ma chiaro e consapevole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 w:rsidP="00185F53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>In modo semplice  o frammentario</w:t>
            </w:r>
          </w:p>
          <w:p w:rsidR="00CF727A" w:rsidRDefault="00CF727A">
            <w:pPr>
              <w:snapToGrid w:val="0"/>
              <w:spacing w:before="120"/>
            </w:pPr>
          </w:p>
          <w:p w:rsidR="00CF727A" w:rsidRDefault="00CF727A" w:rsidP="00185F53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>In modo semplice  o frammentario</w:t>
            </w:r>
          </w:p>
          <w:p w:rsidR="00CF727A" w:rsidRDefault="00CF727A">
            <w:pPr>
              <w:snapToGrid w:val="0"/>
              <w:spacing w:before="120"/>
            </w:pPr>
          </w:p>
          <w:p w:rsidR="00CF727A" w:rsidRDefault="00CF727A">
            <w:pPr>
              <w:snapToGrid w:val="0"/>
              <w:spacing w:before="120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  <w:r w:rsidRPr="00CA6F7E">
              <w:rPr>
                <w:highlight w:val="yellow"/>
              </w:rPr>
              <w:t>Non sa interepretare autonomamente</w:t>
            </w:r>
          </w:p>
          <w:p w:rsidR="00CF727A" w:rsidRDefault="00CF727A">
            <w:pPr>
              <w:snapToGrid w:val="0"/>
              <w:spacing w:before="120"/>
              <w:rPr>
                <w:highlight w:val="yellow"/>
              </w:rPr>
            </w:pPr>
          </w:p>
          <w:p w:rsidR="00CF727A" w:rsidRPr="00CA6F7E" w:rsidRDefault="00CF727A">
            <w:pPr>
              <w:snapToGrid w:val="0"/>
              <w:spacing w:before="120"/>
              <w:rPr>
                <w:highlight w:val="yellow"/>
              </w:rPr>
            </w:pPr>
            <w:r>
              <w:rPr>
                <w:highlight w:val="yellow"/>
              </w:rPr>
              <w:t xml:space="preserve">Non sa decodificare i messaggi </w:t>
            </w:r>
          </w:p>
        </w:tc>
      </w:tr>
      <w:tr w:rsidR="00CF727A" w:rsidRPr="00CA6F7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 w:rsidP="00143E0F">
            <w:pPr>
              <w:pStyle w:val="Elencoacolori-Colore11"/>
              <w:numPr>
                <w:ilvl w:val="0"/>
                <w:numId w:val="6"/>
              </w:numPr>
              <w:tabs>
                <w:tab w:val="left" w:pos="284"/>
              </w:tabs>
              <w:spacing w:after="0"/>
              <w:rPr>
                <w:color w:val="FFC000"/>
              </w:rPr>
            </w:pPr>
            <w:r>
              <w:rPr>
                <w:color w:val="00B050"/>
              </w:rPr>
              <w:t xml:space="preserve"> Utilizza in modo corretto ed efficace alcuni programmi del PC (Libre  Office Impress) </w:t>
            </w:r>
          </w:p>
          <w:p w:rsidR="00CF727A" w:rsidRDefault="00CF727A" w:rsidP="00AC3A23">
            <w:pPr>
              <w:pStyle w:val="Corpo"/>
              <w:numPr>
                <w:ilvl w:val="0"/>
                <w:numId w:val="3"/>
              </w:numPr>
              <w:spacing w:before="12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185F53" w:rsidRDefault="00CF727A">
            <w:pPr>
              <w:pStyle w:val="Corpo"/>
              <w:snapToGrid w:val="0"/>
              <w:spacing w:before="120" w:after="120"/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Calibri" w:eastAsia="Times New Roman" w:hAnsi="Calibri" w:cs="Times New Roman"/>
                <w:highlight w:val="yellow"/>
              </w:rPr>
              <w:t>In modo sapiente ed efficace</w:t>
            </w:r>
          </w:p>
          <w:p w:rsidR="00CF727A" w:rsidRDefault="00CF727A">
            <w:pPr>
              <w:pStyle w:val="Corpo"/>
              <w:spacing w:before="120" w:after="120"/>
              <w:rPr>
                <w:rFonts w:ascii="Calibri" w:eastAsia="Times New Roman" w:hAnsi="Calibri" w:cs="Times New Roman"/>
              </w:rPr>
            </w:pPr>
          </w:p>
          <w:p w:rsidR="00CF727A" w:rsidRDefault="00CF727A">
            <w:pPr>
              <w:pStyle w:val="Corpo"/>
              <w:spacing w:before="120"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</w:rPr>
            </w:pPr>
            <w:r w:rsidRPr="00185F53">
              <w:rPr>
                <w:rFonts w:ascii="Calibri" w:eastAsia="Times New Roman" w:hAnsi="Calibri" w:cs="Times New Roman"/>
                <w:highlight w:val="yellow"/>
              </w:rPr>
              <w:t>In modo corretto e sufficientemente efficace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</w:rPr>
            </w:pPr>
            <w:r w:rsidRPr="00185F53">
              <w:rPr>
                <w:rFonts w:ascii="Calibri" w:eastAsia="Times New Roman" w:hAnsi="Calibri" w:cs="Times New Roman"/>
                <w:highlight w:val="yellow"/>
              </w:rPr>
              <w:t>In modo semplice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Pr="00CA6F7E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  <w:highlight w:val="yellow"/>
              </w:rPr>
            </w:pPr>
            <w:r w:rsidRPr="00CA6F7E">
              <w:rPr>
                <w:rFonts w:ascii="Calibri" w:eastAsia="Times New Roman" w:hAnsi="Calibri" w:cs="Times New Roman"/>
                <w:highlight w:val="yellow"/>
              </w:rPr>
              <w:t xml:space="preserve">Non sa utilizzare i programmi . né i linguaggi </w:t>
            </w:r>
          </w:p>
        </w:tc>
      </w:tr>
      <w:tr w:rsidR="00CF72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 w:rsidP="00143E0F">
            <w:pPr>
              <w:pStyle w:val="Elencoacolori-Colore11"/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color w:val="00B050"/>
              </w:rPr>
            </w:pPr>
            <w:r>
              <w:rPr>
                <w:color w:val="FFC000"/>
              </w:rPr>
              <w:t>Collabora efficacemente con il gruppo, dimostrando spirito di iniziativa e originalità.</w:t>
            </w:r>
          </w:p>
          <w:p w:rsidR="00CF727A" w:rsidRDefault="00CF727A" w:rsidP="00143E0F">
            <w:pPr>
              <w:pStyle w:val="Corpo"/>
              <w:spacing w:before="120"/>
              <w:ind w:left="720"/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882CD4" w:rsidRDefault="00CF727A">
            <w:pPr>
              <w:pStyle w:val="Corpo"/>
              <w:snapToGrid w:val="0"/>
              <w:spacing w:before="120" w:after="120"/>
              <w:rPr>
                <w:rFonts w:ascii="Calibri" w:eastAsia="Times New Roman" w:hAnsi="Calibri" w:cs="Times New Roman"/>
                <w:color w:val="auto"/>
                <w:highlight w:val="yellow"/>
              </w:rPr>
            </w:pPr>
            <w:r w:rsidRPr="00882CD4">
              <w:rPr>
                <w:rFonts w:ascii="Calibri" w:eastAsia="Times New Roman" w:hAnsi="Calibri" w:cs="Times New Roman"/>
                <w:color w:val="auto"/>
                <w:highlight w:val="yellow"/>
              </w:rPr>
              <w:t>Fornisce soluzioni originali ai problemi  e coinvolge i compagni, valorizzandone  i  contributi</w:t>
            </w:r>
          </w:p>
          <w:p w:rsidR="00CF727A" w:rsidRPr="00882CD4" w:rsidRDefault="00CF727A">
            <w:pPr>
              <w:pStyle w:val="Corpo"/>
              <w:spacing w:before="120" w:after="120"/>
              <w:rPr>
                <w:rFonts w:ascii="Calibri" w:eastAsia="Times New Roman" w:hAnsi="Calibri" w:cs="Times New Roman"/>
                <w:highlight w:val="yellow"/>
              </w:rPr>
            </w:pPr>
          </w:p>
          <w:p w:rsidR="00CF727A" w:rsidRPr="00882CD4" w:rsidRDefault="00CF727A">
            <w:pPr>
              <w:pStyle w:val="Corpo"/>
              <w:spacing w:before="120" w:after="120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882CD4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  <w:highlight w:val="yellow"/>
              </w:rPr>
            </w:pPr>
            <w:r w:rsidRPr="00882CD4">
              <w:rPr>
                <w:rFonts w:ascii="Calibri" w:eastAsia="Times New Roman" w:hAnsi="Calibri" w:cs="Times New Roman"/>
                <w:highlight w:val="yellow"/>
              </w:rPr>
              <w:t>Accoglie le proposte dei compagni e cerca insieme a loro le soluzioni migliori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882CD4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  <w:highlight w:val="yellow"/>
              </w:rPr>
            </w:pPr>
            <w:r w:rsidRPr="00882CD4">
              <w:rPr>
                <w:rFonts w:ascii="Calibri" w:eastAsia="Times New Roman" w:hAnsi="Calibri" w:cs="Times New Roman"/>
                <w:highlight w:val="yellow"/>
              </w:rPr>
              <w:t>Cerca di collaborare, ma si arrende di fronte alle difficoltà legate al compito e/o non sa ascoltare le proposte dei compagni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Pr="00CA6F7E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  <w:highlight w:val="yellow"/>
              </w:rPr>
            </w:pPr>
            <w:r w:rsidRPr="00CA6F7E">
              <w:rPr>
                <w:rFonts w:ascii="Calibri" w:eastAsia="Times New Roman" w:hAnsi="Calibri" w:cs="Times New Roman"/>
                <w:highlight w:val="yellow"/>
              </w:rPr>
              <w:t>Non sa collaborare con i compagni</w:t>
            </w:r>
          </w:p>
        </w:tc>
      </w:tr>
      <w:tr w:rsidR="00CF72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pStyle w:val="Corpo"/>
              <w:snapToGrid w:val="0"/>
              <w:spacing w:before="120"/>
              <w:ind w:left="720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pStyle w:val="Corpo"/>
              <w:snapToGrid w:val="0"/>
              <w:spacing w:before="120" w:after="120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pStyle w:val="Corpo"/>
              <w:snapToGrid w:val="0"/>
              <w:spacing w:before="120"/>
              <w:rPr>
                <w:rFonts w:ascii="Calibri" w:eastAsia="Times New Roman" w:hAnsi="Calibri" w:cs="Times New Roman"/>
              </w:rPr>
            </w:pPr>
          </w:p>
        </w:tc>
      </w:tr>
    </w:tbl>
    <w:p w:rsidR="00CF727A" w:rsidRDefault="00CF727A" w:rsidP="00D61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STRUMENTO DI AUTOVALUTAZIONE PER GLI ALUNNI</w:t>
      </w:r>
    </w:p>
    <w:tbl>
      <w:tblPr>
        <w:tblW w:w="0" w:type="auto"/>
        <w:tblInd w:w="-106" w:type="dxa"/>
        <w:tblLayout w:type="fixed"/>
        <w:tblLook w:val="00A0"/>
      </w:tblPr>
      <w:tblGrid>
        <w:gridCol w:w="1809"/>
        <w:gridCol w:w="8222"/>
        <w:gridCol w:w="1559"/>
        <w:gridCol w:w="1418"/>
        <w:gridCol w:w="1429"/>
      </w:tblGrid>
      <w:tr w:rsidR="00CF727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percezioni rilevate dall’alunno/a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In parte</w:t>
            </w:r>
          </w:p>
        </w:tc>
      </w:tr>
      <w:tr w:rsidR="00CF727A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CA6F7E">
            <w:pPr>
              <w:pStyle w:val="Elencoacolori-Colore11"/>
              <w:tabs>
                <w:tab w:val="left" w:pos="284"/>
              </w:tabs>
              <w:spacing w:after="0"/>
              <w:ind w:left="0"/>
              <w:jc w:val="both"/>
              <w:rPr>
                <w:highlight w:val="yellow"/>
              </w:rPr>
            </w:pPr>
            <w:r w:rsidRPr="006E0FC4">
              <w:rPr>
                <w:color w:val="FF0000"/>
                <w:highlight w:val="yellow"/>
              </w:rPr>
              <w:t>Comunicazione nella madrelingua</w:t>
            </w:r>
          </w:p>
          <w:p w:rsidR="00CF727A" w:rsidRPr="006E0FC4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CF727A" w:rsidRPr="006E0FC4" w:rsidRDefault="00CF727A">
            <w:pPr>
              <w:jc w:val="center"/>
              <w:rPr>
                <w:highlight w:val="yellow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CA6F7E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b/>
                <w:bCs/>
                <w:sz w:val="28"/>
                <w:szCs w:val="28"/>
                <w:highlight w:val="yellow"/>
              </w:rPr>
              <w:t>Sono stato capace di comprendere e interpretare correttamente i testi che mi sono stati forniti?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Pr="006E0FC4" w:rsidRDefault="00CF727A">
            <w:pPr>
              <w:suppressAutoHyphens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CA6F7E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b/>
                <w:bCs/>
                <w:sz w:val="28"/>
                <w:szCs w:val="28"/>
                <w:highlight w:val="yellow"/>
              </w:rPr>
              <w:t>Sono stato capace di produrre uno slogan originale ed efficace, anche utilizzando le figure retoriche?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Pr="006E0FC4" w:rsidRDefault="00CF727A">
            <w:pPr>
              <w:suppressAutoHyphens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CA6F7E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b/>
                <w:bCs/>
                <w:sz w:val="28"/>
                <w:szCs w:val="28"/>
                <w:highlight w:val="yellow"/>
              </w:rPr>
              <w:t>Competenze  di scienze e tecnologia</w:t>
            </w:r>
          </w:p>
          <w:p w:rsidR="00CF727A" w:rsidRPr="006E0FC4" w:rsidRDefault="00CF727A">
            <w:pPr>
              <w:jc w:val="center"/>
              <w:rPr>
                <w:highlight w:val="yellow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CA6F7E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b/>
                <w:bCs/>
                <w:sz w:val="28"/>
                <w:szCs w:val="28"/>
                <w:highlight w:val="yellow"/>
              </w:rPr>
              <w:t>Ho compreso bene gli effetti dell’alcol sull’organismo?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BC1DA7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b/>
                <w:bCs/>
                <w:sz w:val="28"/>
                <w:szCs w:val="28"/>
                <w:highlight w:val="yellow"/>
              </w:rPr>
              <w:t>Ho saputo utilizzare con disinvoltura il programma Libre Office?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6E0FC4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b/>
                <w:bCs/>
                <w:sz w:val="28"/>
                <w:szCs w:val="28"/>
                <w:highlight w:val="yellow"/>
              </w:rPr>
              <w:t>Mi è parso facile scegliere le immagini e le musiche più efficaci?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BC1DA7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color w:val="FFC000"/>
                <w:highlight w:val="yellow"/>
              </w:rPr>
              <w:t>Competenze sociali e civiche</w:t>
            </w:r>
          </w:p>
          <w:p w:rsidR="00CF727A" w:rsidRPr="006E0FC4" w:rsidRDefault="00CF727A">
            <w:pPr>
              <w:jc w:val="center"/>
              <w:rPr>
                <w:highlight w:val="yellow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BC1DA7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b/>
                <w:bCs/>
                <w:sz w:val="28"/>
                <w:szCs w:val="28"/>
                <w:highlight w:val="yellow"/>
              </w:rPr>
              <w:t>Ho saputo ascoltare i miei compagni e collaborare con loro per completare il lavoro?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Pr="006E0FC4" w:rsidRDefault="00CF727A" w:rsidP="00BC1DA7">
            <w:pPr>
              <w:snapToGrid w:val="0"/>
              <w:rPr>
                <w:b/>
                <w:bCs/>
                <w:sz w:val="28"/>
                <w:szCs w:val="28"/>
                <w:highlight w:val="yellow"/>
              </w:rPr>
            </w:pPr>
            <w:r w:rsidRPr="006E0FC4">
              <w:rPr>
                <w:b/>
                <w:bCs/>
                <w:sz w:val="28"/>
                <w:szCs w:val="28"/>
                <w:highlight w:val="yellow"/>
              </w:rPr>
              <w:t>Sono stato in grado di affrontare i problemi che si presentavano, cercando di collaborare con i miei compagni?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F727A" w:rsidRDefault="00CF727A">
            <w:pPr>
              <w:jc w:val="center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7A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27A" w:rsidRDefault="00CF727A">
            <w:pPr>
              <w:suppressAutoHyphens w:val="0"/>
              <w:spacing w:after="0"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7A" w:rsidRDefault="00CF72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F727A" w:rsidRDefault="00CF727A" w:rsidP="00D617D2">
      <w:pPr>
        <w:jc w:val="center"/>
        <w:rPr>
          <w:b/>
          <w:bCs/>
          <w:sz w:val="28"/>
          <w:szCs w:val="28"/>
        </w:rPr>
      </w:pPr>
    </w:p>
    <w:p w:rsidR="00CF727A" w:rsidRDefault="00CF727A"/>
    <w:sectPr w:rsidR="00CF727A" w:rsidSect="00D617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B8E3994"/>
    <w:multiLevelType w:val="hybridMultilevel"/>
    <w:tmpl w:val="EFA64772"/>
    <w:lvl w:ilvl="0" w:tplc="1758D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B791F"/>
    <w:multiLevelType w:val="hybridMultilevel"/>
    <w:tmpl w:val="F56E2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792"/>
    <w:multiLevelType w:val="hybridMultilevel"/>
    <w:tmpl w:val="57BE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274E52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7D2"/>
    <w:rsid w:val="000607BD"/>
    <w:rsid w:val="00100E24"/>
    <w:rsid w:val="00143E0F"/>
    <w:rsid w:val="00185F53"/>
    <w:rsid w:val="00236624"/>
    <w:rsid w:val="00403A1D"/>
    <w:rsid w:val="004D33B1"/>
    <w:rsid w:val="0068098D"/>
    <w:rsid w:val="006E0FC4"/>
    <w:rsid w:val="00882CD4"/>
    <w:rsid w:val="00A24619"/>
    <w:rsid w:val="00AB6ACB"/>
    <w:rsid w:val="00AC3A23"/>
    <w:rsid w:val="00BC1DA7"/>
    <w:rsid w:val="00CA0B2D"/>
    <w:rsid w:val="00CA6F7E"/>
    <w:rsid w:val="00CE3010"/>
    <w:rsid w:val="00CF55D7"/>
    <w:rsid w:val="00CF727A"/>
    <w:rsid w:val="00D617D2"/>
    <w:rsid w:val="00DA6C54"/>
    <w:rsid w:val="00DF013B"/>
    <w:rsid w:val="00EA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D2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"/>
    <w:uiPriority w:val="99"/>
    <w:rsid w:val="00D617D2"/>
    <w:pPr>
      <w:ind w:left="720"/>
    </w:pPr>
  </w:style>
  <w:style w:type="paragraph" w:customStyle="1" w:styleId="Corpo">
    <w:name w:val="Corpo"/>
    <w:uiPriority w:val="99"/>
    <w:rsid w:val="00D617D2"/>
    <w:pPr>
      <w:suppressAutoHyphens/>
      <w:spacing w:line="276" w:lineRule="auto"/>
    </w:pPr>
    <w:rPr>
      <w:rFonts w:ascii="Arial" w:eastAsia="Arial Unicode MS" w:hAnsi="Arial" w:cs="Arial"/>
      <w:color w:val="000000"/>
      <w:lang w:eastAsia="zh-CN"/>
    </w:rPr>
  </w:style>
  <w:style w:type="paragraph" w:styleId="ListParagraph">
    <w:name w:val="List Paragraph"/>
    <w:basedOn w:val="Normal"/>
    <w:uiPriority w:val="99"/>
    <w:qFormat/>
    <w:rsid w:val="00403A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6</Pages>
  <Words>948</Words>
  <Characters>5406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bellinardi</dc:creator>
  <cp:keywords/>
  <dc:description/>
  <cp:lastModifiedBy>Windows User</cp:lastModifiedBy>
  <cp:revision>12</cp:revision>
  <dcterms:created xsi:type="dcterms:W3CDTF">2017-01-19T17:52:00Z</dcterms:created>
  <dcterms:modified xsi:type="dcterms:W3CDTF">2017-03-10T12:02:00Z</dcterms:modified>
</cp:coreProperties>
</file>