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4CF" w:rsidRDefault="007A34CF">
      <w:pPr>
        <w:rPr>
          <w:sz w:val="32"/>
          <w:szCs w:val="32"/>
        </w:rPr>
      </w:pPr>
      <w:r>
        <w:rPr>
          <w:sz w:val="32"/>
          <w:szCs w:val="32"/>
        </w:rPr>
        <w:t>MANTOV</w:t>
      </w:r>
      <w:r w:rsidR="00DF6655">
        <w:rPr>
          <w:sz w:val="32"/>
          <w:szCs w:val="32"/>
        </w:rPr>
        <w:t>A</w:t>
      </w:r>
    </w:p>
    <w:p w:rsidR="00F91FE5" w:rsidRPr="00447D25" w:rsidRDefault="00435D78">
      <w:pPr>
        <w:rPr>
          <w:sz w:val="32"/>
          <w:szCs w:val="32"/>
        </w:rPr>
      </w:pPr>
      <w:r w:rsidRPr="00435D78">
        <w:rPr>
          <w:noProof/>
          <w:sz w:val="32"/>
          <w:szCs w:val="32"/>
          <w:lang w:eastAsia="it-IT"/>
        </w:rPr>
        <w:drawing>
          <wp:inline distT="0" distB="0" distL="0" distR="0">
            <wp:extent cx="2214286" cy="1661823"/>
            <wp:effectExtent l="19050" t="0" r="0" b="0"/>
            <wp:docPr id="4" name="Immagine 1" descr="Panorama di Mantova">
              <a:hlinkClick xmlns:a="http://schemas.openxmlformats.org/drawingml/2006/main" r:id="rId4" tooltip="&quot;Panorama di Manto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di Mantova">
                      <a:hlinkClick r:id="rId4" tooltip="&quot;Panorama di Mantova&quot;"/>
                    </pic:cNvPr>
                    <pic:cNvPicPr>
                      <a:picLocks noChangeAspect="1" noChangeArrowheads="1"/>
                    </pic:cNvPicPr>
                  </pic:nvPicPr>
                  <pic:blipFill>
                    <a:blip r:embed="rId5" cstate="print"/>
                    <a:srcRect/>
                    <a:stretch>
                      <a:fillRect/>
                    </a:stretch>
                  </pic:blipFill>
                  <pic:spPr bwMode="auto">
                    <a:xfrm>
                      <a:off x="0" y="0"/>
                      <a:ext cx="2215764" cy="1662933"/>
                    </a:xfrm>
                    <a:prstGeom prst="rect">
                      <a:avLst/>
                    </a:prstGeom>
                    <a:noFill/>
                    <a:ln w="9525">
                      <a:noFill/>
                      <a:miter lim="800000"/>
                      <a:headEnd/>
                      <a:tailEnd/>
                    </a:ln>
                  </pic:spPr>
                </pic:pic>
              </a:graphicData>
            </a:graphic>
          </wp:inline>
        </w:drawing>
      </w:r>
      <w:r w:rsidR="008B6586">
        <w:rPr>
          <w:sz w:val="32"/>
          <w:szCs w:val="32"/>
        </w:rPr>
        <w:t xml:space="preserve">                   </w:t>
      </w:r>
      <w:r w:rsidR="008B6586" w:rsidRPr="008B6586">
        <w:rPr>
          <w:noProof/>
          <w:sz w:val="32"/>
          <w:szCs w:val="32"/>
          <w:lang w:eastAsia="it-IT"/>
        </w:rPr>
        <w:drawing>
          <wp:inline distT="0" distB="0" distL="0" distR="0">
            <wp:extent cx="2286202" cy="1715796"/>
            <wp:effectExtent l="19050" t="0" r="0" b="0"/>
            <wp:docPr id="5" name="Immagine 2" descr="Palazzo Ducale - Palazzo del Capitano - Foto di Nicola-Romani">
              <a:hlinkClick xmlns:a="http://schemas.openxmlformats.org/drawingml/2006/main" r:id="rId6" tooltip="&quot;Palazzo Ducale - Palazzo del Capitano - Foto di Nicola-Roma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zzo Ducale - Palazzo del Capitano - Foto di Nicola-Romani">
                      <a:hlinkClick r:id="rId6" tooltip="&quot;Palazzo Ducale - Palazzo del Capitano - Foto di Nicola-Romani&quot;"/>
                    </pic:cNvPr>
                    <pic:cNvPicPr>
                      <a:picLocks noChangeAspect="1" noChangeArrowheads="1"/>
                    </pic:cNvPicPr>
                  </pic:nvPicPr>
                  <pic:blipFill>
                    <a:blip r:embed="rId7" cstate="print"/>
                    <a:srcRect/>
                    <a:stretch>
                      <a:fillRect/>
                    </a:stretch>
                  </pic:blipFill>
                  <pic:spPr bwMode="auto">
                    <a:xfrm>
                      <a:off x="0" y="0"/>
                      <a:ext cx="2286899" cy="1716319"/>
                    </a:xfrm>
                    <a:prstGeom prst="rect">
                      <a:avLst/>
                    </a:prstGeom>
                    <a:noFill/>
                    <a:ln w="9525">
                      <a:noFill/>
                      <a:miter lim="800000"/>
                      <a:headEnd/>
                      <a:tailEnd/>
                    </a:ln>
                  </pic:spPr>
                </pic:pic>
              </a:graphicData>
            </a:graphic>
          </wp:inline>
        </w:drawing>
      </w:r>
      <w:r w:rsidR="008B6586" w:rsidRPr="008B6586">
        <w:rPr>
          <w:sz w:val="28"/>
          <w:szCs w:val="28"/>
        </w:rPr>
        <w:t>Panorama di Mantova</w:t>
      </w:r>
      <w:r w:rsidR="008B6586">
        <w:rPr>
          <w:sz w:val="32"/>
          <w:szCs w:val="32"/>
        </w:rPr>
        <w:t xml:space="preserve">                              </w:t>
      </w:r>
      <w:r w:rsidR="008B6586" w:rsidRPr="008B6586">
        <w:rPr>
          <w:sz w:val="28"/>
          <w:szCs w:val="28"/>
        </w:rPr>
        <w:t>Palazzo Ducale</w:t>
      </w:r>
      <w:r w:rsidR="00DF6655">
        <w:rPr>
          <w:sz w:val="28"/>
          <w:szCs w:val="28"/>
        </w:rPr>
        <w:t xml:space="preserve"> </w:t>
      </w:r>
      <w:r w:rsidR="008B6586" w:rsidRPr="008B6586">
        <w:rPr>
          <w:sz w:val="28"/>
          <w:szCs w:val="28"/>
        </w:rPr>
        <w:t>- Palazzo del</w:t>
      </w:r>
      <w:r w:rsidR="00DF6655">
        <w:rPr>
          <w:sz w:val="28"/>
          <w:szCs w:val="28"/>
        </w:rPr>
        <w:t xml:space="preserve"> C</w:t>
      </w:r>
      <w:r w:rsidR="008B6586">
        <w:rPr>
          <w:sz w:val="28"/>
          <w:szCs w:val="28"/>
        </w:rPr>
        <w:t>apitano</w:t>
      </w:r>
    </w:p>
    <w:p w:rsidR="00DB4B20" w:rsidRDefault="00F91FE5">
      <w:pPr>
        <w:rPr>
          <w:sz w:val="28"/>
          <w:szCs w:val="28"/>
        </w:rPr>
      </w:pPr>
      <w:r w:rsidRPr="00F91FE5">
        <w:rPr>
          <w:noProof/>
          <w:sz w:val="28"/>
          <w:szCs w:val="28"/>
          <w:lang w:eastAsia="it-IT"/>
        </w:rPr>
        <w:drawing>
          <wp:inline distT="0" distB="0" distL="0" distR="0">
            <wp:extent cx="2350438" cy="1644655"/>
            <wp:effectExtent l="19050" t="0" r="0" b="0"/>
            <wp:docPr id="6" name="Immagine 3" descr="Palazzo Ducale - Foto di Roberto Merlo">
              <a:hlinkClick xmlns:a="http://schemas.openxmlformats.org/drawingml/2006/main" r:id="rId8" tooltip="&quot;Palazzo Ducale - Foto di Roberto Mer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zzo Ducale - Foto di Roberto Merlo">
                      <a:hlinkClick r:id="rId8" tooltip="&quot;Palazzo Ducale - Foto di Roberto Merlo&quot;"/>
                    </pic:cNvPr>
                    <pic:cNvPicPr>
                      <a:picLocks noChangeAspect="1" noChangeArrowheads="1"/>
                    </pic:cNvPicPr>
                  </pic:nvPicPr>
                  <pic:blipFill>
                    <a:blip r:embed="rId9" cstate="print"/>
                    <a:srcRect/>
                    <a:stretch>
                      <a:fillRect/>
                    </a:stretch>
                  </pic:blipFill>
                  <pic:spPr bwMode="auto">
                    <a:xfrm>
                      <a:off x="0" y="0"/>
                      <a:ext cx="2359941" cy="1651304"/>
                    </a:xfrm>
                    <a:prstGeom prst="rect">
                      <a:avLst/>
                    </a:prstGeom>
                    <a:noFill/>
                    <a:ln w="9525">
                      <a:noFill/>
                      <a:miter lim="800000"/>
                      <a:headEnd/>
                      <a:tailEnd/>
                    </a:ln>
                  </pic:spPr>
                </pic:pic>
              </a:graphicData>
            </a:graphic>
          </wp:inline>
        </w:drawing>
      </w:r>
      <w:r w:rsidR="00A953A9">
        <w:rPr>
          <w:sz w:val="28"/>
          <w:szCs w:val="28"/>
        </w:rPr>
        <w:t xml:space="preserve"> </w:t>
      </w:r>
      <w:r w:rsidR="0029305C">
        <w:rPr>
          <w:sz w:val="28"/>
          <w:szCs w:val="28"/>
        </w:rPr>
        <w:t xml:space="preserve">                  </w:t>
      </w:r>
      <w:r w:rsidR="00A953A9">
        <w:rPr>
          <w:sz w:val="28"/>
          <w:szCs w:val="28"/>
        </w:rPr>
        <w:t xml:space="preserve"> </w:t>
      </w:r>
      <w:r w:rsidR="0029305C">
        <w:rPr>
          <w:noProof/>
          <w:sz w:val="28"/>
          <w:szCs w:val="28"/>
          <w:lang w:eastAsia="it-IT"/>
        </w:rPr>
        <w:drawing>
          <wp:inline distT="0" distB="0" distL="0" distR="0">
            <wp:extent cx="2451425" cy="1542885"/>
            <wp:effectExtent l="19050" t="0" r="6025" b="0"/>
            <wp:docPr id="22" name="Immagine 22" descr="C:\Users\roberta\Desktop\montov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berta\Desktop\montova_7.jpg"/>
                    <pic:cNvPicPr>
                      <a:picLocks noChangeAspect="1" noChangeArrowheads="1"/>
                    </pic:cNvPicPr>
                  </pic:nvPicPr>
                  <pic:blipFill>
                    <a:blip r:embed="rId10" cstate="print"/>
                    <a:srcRect/>
                    <a:stretch>
                      <a:fillRect/>
                    </a:stretch>
                  </pic:blipFill>
                  <pic:spPr bwMode="auto">
                    <a:xfrm>
                      <a:off x="0" y="0"/>
                      <a:ext cx="2453203" cy="1544004"/>
                    </a:xfrm>
                    <a:prstGeom prst="rect">
                      <a:avLst/>
                    </a:prstGeom>
                    <a:noFill/>
                    <a:ln w="9525">
                      <a:noFill/>
                      <a:miter lim="800000"/>
                      <a:headEnd/>
                      <a:tailEnd/>
                    </a:ln>
                  </pic:spPr>
                </pic:pic>
              </a:graphicData>
            </a:graphic>
          </wp:inline>
        </w:drawing>
      </w:r>
      <w:r w:rsidR="001A405B">
        <w:rPr>
          <w:sz w:val="28"/>
          <w:szCs w:val="28"/>
        </w:rPr>
        <w:t>Palazzo Ducale , veduta aerea</w:t>
      </w:r>
      <w:r w:rsidR="0029305C">
        <w:rPr>
          <w:sz w:val="28"/>
          <w:szCs w:val="28"/>
        </w:rPr>
        <w:t xml:space="preserve">                             Duomo</w:t>
      </w:r>
      <w:r w:rsidR="00A953A9">
        <w:rPr>
          <w:sz w:val="28"/>
          <w:szCs w:val="28"/>
        </w:rPr>
        <w:t xml:space="preserve">       </w:t>
      </w:r>
    </w:p>
    <w:p w:rsidR="00447D25" w:rsidRDefault="0029305C">
      <w:pPr>
        <w:rPr>
          <w:noProof/>
          <w:sz w:val="28"/>
          <w:szCs w:val="28"/>
          <w:lang w:eastAsia="it-IT"/>
        </w:rPr>
      </w:pPr>
      <w:r>
        <w:rPr>
          <w:noProof/>
          <w:sz w:val="28"/>
          <w:szCs w:val="28"/>
          <w:lang w:eastAsia="it-IT"/>
        </w:rPr>
        <w:drawing>
          <wp:inline distT="0" distB="0" distL="0" distR="0">
            <wp:extent cx="2350438" cy="1560954"/>
            <wp:effectExtent l="19050" t="0" r="0" b="0"/>
            <wp:docPr id="20" name="Immagine 23" descr="C:\Users\roberta\Desktop\20150215-PalazzoTe-7-900x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berta\Desktop\20150215-PalazzoTe-7-900x598.jpg"/>
                    <pic:cNvPicPr>
                      <a:picLocks noChangeAspect="1" noChangeArrowheads="1"/>
                    </pic:cNvPicPr>
                  </pic:nvPicPr>
                  <pic:blipFill>
                    <a:blip r:embed="rId11" cstate="print"/>
                    <a:srcRect/>
                    <a:stretch>
                      <a:fillRect/>
                    </a:stretch>
                  </pic:blipFill>
                  <pic:spPr bwMode="auto">
                    <a:xfrm>
                      <a:off x="0" y="0"/>
                      <a:ext cx="2351774" cy="1561841"/>
                    </a:xfrm>
                    <a:prstGeom prst="rect">
                      <a:avLst/>
                    </a:prstGeom>
                    <a:noFill/>
                    <a:ln w="9525">
                      <a:noFill/>
                      <a:miter lim="800000"/>
                      <a:headEnd/>
                      <a:tailEnd/>
                    </a:ln>
                  </pic:spPr>
                </pic:pic>
              </a:graphicData>
            </a:graphic>
          </wp:inline>
        </w:drawing>
      </w:r>
      <w:r w:rsidR="00E57A84">
        <w:rPr>
          <w:noProof/>
          <w:sz w:val="28"/>
          <w:szCs w:val="28"/>
          <w:lang w:eastAsia="it-IT"/>
        </w:rPr>
        <w:t xml:space="preserve">               </w:t>
      </w:r>
      <w:r w:rsidR="00E57A84">
        <w:rPr>
          <w:noProof/>
          <w:sz w:val="28"/>
          <w:szCs w:val="28"/>
          <w:lang w:eastAsia="it-IT"/>
        </w:rPr>
        <w:drawing>
          <wp:inline distT="0" distB="0" distL="0" distR="0">
            <wp:extent cx="2479771" cy="1614114"/>
            <wp:effectExtent l="19050" t="0" r="0" b="0"/>
            <wp:docPr id="24" name="Immagine 24" descr="C:\Users\roberta\Desktop\rotonda-di-san-lor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berta\Desktop\rotonda-di-san-lorenzo.jpg"/>
                    <pic:cNvPicPr>
                      <a:picLocks noChangeAspect="1" noChangeArrowheads="1"/>
                    </pic:cNvPicPr>
                  </pic:nvPicPr>
                  <pic:blipFill>
                    <a:blip r:embed="rId12" cstate="print"/>
                    <a:srcRect/>
                    <a:stretch>
                      <a:fillRect/>
                    </a:stretch>
                  </pic:blipFill>
                  <pic:spPr bwMode="auto">
                    <a:xfrm>
                      <a:off x="0" y="0"/>
                      <a:ext cx="2488069" cy="1619515"/>
                    </a:xfrm>
                    <a:prstGeom prst="rect">
                      <a:avLst/>
                    </a:prstGeom>
                    <a:noFill/>
                    <a:ln w="9525">
                      <a:noFill/>
                      <a:miter lim="800000"/>
                      <a:headEnd/>
                      <a:tailEnd/>
                    </a:ln>
                  </pic:spPr>
                </pic:pic>
              </a:graphicData>
            </a:graphic>
          </wp:inline>
        </w:drawing>
      </w:r>
    </w:p>
    <w:p w:rsidR="00447D25" w:rsidRDefault="0029305C">
      <w:pPr>
        <w:rPr>
          <w:noProof/>
          <w:sz w:val="28"/>
          <w:szCs w:val="28"/>
          <w:lang w:eastAsia="it-IT"/>
        </w:rPr>
      </w:pPr>
      <w:r>
        <w:rPr>
          <w:noProof/>
          <w:sz w:val="28"/>
          <w:szCs w:val="28"/>
          <w:lang w:eastAsia="it-IT"/>
        </w:rPr>
        <w:t>Palazzo  Te</w:t>
      </w:r>
      <w:r w:rsidR="00E57A84">
        <w:rPr>
          <w:noProof/>
          <w:sz w:val="28"/>
          <w:szCs w:val="28"/>
          <w:lang w:eastAsia="it-IT"/>
        </w:rPr>
        <w:t xml:space="preserve">                                                               Rotonda di San Lorenzo</w:t>
      </w:r>
    </w:p>
    <w:p w:rsidR="00DB4B20" w:rsidRDefault="00447D25">
      <w:pPr>
        <w:rPr>
          <w:noProof/>
          <w:sz w:val="28"/>
          <w:szCs w:val="28"/>
          <w:lang w:eastAsia="it-IT"/>
        </w:rPr>
      </w:pPr>
      <w:r>
        <w:rPr>
          <w:noProof/>
          <w:sz w:val="28"/>
          <w:szCs w:val="28"/>
          <w:lang w:eastAsia="it-IT"/>
        </w:rPr>
        <w:drawing>
          <wp:inline distT="0" distB="0" distL="0" distR="0">
            <wp:extent cx="2588978" cy="2073808"/>
            <wp:effectExtent l="19050" t="0" r="1822" b="0"/>
            <wp:docPr id="25" name="Immagine 25" descr="C:\Users\roberta\Desktop\castels.gior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berta\Desktop\castels.giorgio.jpg"/>
                    <pic:cNvPicPr>
                      <a:picLocks noChangeAspect="1" noChangeArrowheads="1"/>
                    </pic:cNvPicPr>
                  </pic:nvPicPr>
                  <pic:blipFill>
                    <a:blip r:embed="rId13" cstate="print"/>
                    <a:srcRect/>
                    <a:stretch>
                      <a:fillRect/>
                    </a:stretch>
                  </pic:blipFill>
                  <pic:spPr bwMode="auto">
                    <a:xfrm>
                      <a:off x="0" y="0"/>
                      <a:ext cx="2590102" cy="2074709"/>
                    </a:xfrm>
                    <a:prstGeom prst="rect">
                      <a:avLst/>
                    </a:prstGeom>
                    <a:noFill/>
                    <a:ln w="9525">
                      <a:noFill/>
                      <a:miter lim="800000"/>
                      <a:headEnd/>
                      <a:tailEnd/>
                    </a:ln>
                  </pic:spPr>
                </pic:pic>
              </a:graphicData>
            </a:graphic>
          </wp:inline>
        </w:drawing>
      </w:r>
      <w:r>
        <w:rPr>
          <w:noProof/>
          <w:sz w:val="28"/>
          <w:szCs w:val="28"/>
          <w:lang w:eastAsia="it-IT"/>
        </w:rPr>
        <w:t xml:space="preserve">   Castello di San Giorgio</w:t>
      </w:r>
    </w:p>
    <w:p w:rsidR="00DB4B20" w:rsidRDefault="00DB4B20" w:rsidP="00DB4B20">
      <w:pPr>
        <w:pStyle w:val="Titolo5"/>
        <w:shd w:val="clear" w:color="auto" w:fill="FFFFFF"/>
        <w:spacing w:line="288" w:lineRule="atLeast"/>
        <w:jc w:val="both"/>
        <w:rPr>
          <w:b/>
          <w:bCs/>
          <w:color w:val="A91E21"/>
          <w:sz w:val="20"/>
          <w:szCs w:val="20"/>
        </w:rPr>
      </w:pPr>
      <w:r>
        <w:rPr>
          <w:color w:val="A91E21"/>
        </w:rPr>
        <w:lastRenderedPageBreak/>
        <w:t xml:space="preserve">TI RACCONTO </w:t>
      </w:r>
      <w:proofErr w:type="spellStart"/>
      <w:r>
        <w:rPr>
          <w:color w:val="A91E21"/>
        </w:rPr>
        <w:t>DI</w:t>
      </w:r>
      <w:proofErr w:type="spellEnd"/>
      <w:r>
        <w:rPr>
          <w:color w:val="A91E21"/>
        </w:rPr>
        <w:t xml:space="preserve"> ME, DELLA MIA STORIA, DELLE MIE ACQUE, DELLE MIE LEGGENDE, </w:t>
      </w:r>
      <w:proofErr w:type="spellStart"/>
      <w:r>
        <w:rPr>
          <w:color w:val="A91E21"/>
        </w:rPr>
        <w:t>DI</w:t>
      </w:r>
      <w:proofErr w:type="spellEnd"/>
      <w:r>
        <w:rPr>
          <w:color w:val="A91E21"/>
        </w:rPr>
        <w:t xml:space="preserve"> ME, MANTOVA, SURREALE CITTA’   </w:t>
      </w:r>
      <w:proofErr w:type="spellStart"/>
      <w:r>
        <w:rPr>
          <w:color w:val="A91E21"/>
        </w:rPr>
        <w:t>LOMBARDA……</w:t>
      </w:r>
      <w:proofErr w:type="spellEnd"/>
      <w:r>
        <w:rPr>
          <w:color w:val="A91E21"/>
        </w:rPr>
        <w:t xml:space="preserve"> </w:t>
      </w:r>
    </w:p>
    <w:p w:rsidR="004E5F7E" w:rsidRDefault="00DB4B20" w:rsidP="004E5F7E">
      <w:pPr>
        <w:pStyle w:val="style1"/>
        <w:shd w:val="clear" w:color="auto" w:fill="FFFFFF"/>
        <w:spacing w:before="0" w:beforeAutospacing="0"/>
        <w:ind w:left="0"/>
        <w:jc w:val="both"/>
        <w:rPr>
          <w:sz w:val="32"/>
          <w:szCs w:val="32"/>
        </w:rPr>
      </w:pPr>
      <w:r>
        <w:rPr>
          <w:sz w:val="32"/>
          <w:szCs w:val="32"/>
        </w:rPr>
        <w:t>VISITARE    MANTOVA</w:t>
      </w:r>
    </w:p>
    <w:p w:rsidR="004E5F7E" w:rsidRPr="004E5F7E" w:rsidRDefault="004E5F7E" w:rsidP="004E5F7E">
      <w:pPr>
        <w:pStyle w:val="style1"/>
        <w:shd w:val="clear" w:color="auto" w:fill="FFFFFF"/>
        <w:spacing w:before="0" w:beforeAutospacing="0"/>
        <w:ind w:left="0"/>
        <w:jc w:val="both"/>
        <w:rPr>
          <w:sz w:val="24"/>
          <w:szCs w:val="24"/>
        </w:rPr>
      </w:pPr>
    </w:p>
    <w:p w:rsidR="004F6757" w:rsidRDefault="008D75E8" w:rsidP="004F6757">
      <w:pPr>
        <w:pStyle w:val="NormaleWeb"/>
        <w:spacing w:before="0" w:beforeAutospacing="0" w:after="0" w:afterAutospacing="0"/>
        <w:jc w:val="both"/>
        <w:rPr>
          <w:sz w:val="28"/>
          <w:szCs w:val="28"/>
        </w:rPr>
      </w:pPr>
      <w:r>
        <w:rPr>
          <w:sz w:val="28"/>
          <w:szCs w:val="28"/>
        </w:rPr>
        <w:t>TERRITORIO</w:t>
      </w:r>
    </w:p>
    <w:p w:rsidR="00DD383A" w:rsidRPr="004F6757" w:rsidRDefault="00DD383A" w:rsidP="004F6757">
      <w:pPr>
        <w:pStyle w:val="NormaleWeb"/>
        <w:spacing w:before="0" w:beforeAutospacing="0" w:after="0" w:afterAutospacing="0"/>
        <w:jc w:val="both"/>
        <w:rPr>
          <w:sz w:val="28"/>
          <w:szCs w:val="28"/>
        </w:rPr>
      </w:pPr>
      <w:r w:rsidRPr="004F6757">
        <w:rPr>
          <w:sz w:val="24"/>
          <w:szCs w:val="24"/>
        </w:rPr>
        <w:t>Il territorio della provincia di Mantova è prevalentemente pianeggiante; a nord è presente una zona collinare costituita dall'</w:t>
      </w:r>
      <w:hyperlink r:id="rId14" w:tooltip="Anfiteatro morenico" w:history="1">
        <w:r w:rsidRPr="004F6757">
          <w:rPr>
            <w:rStyle w:val="Collegamentoipertestuale"/>
            <w:sz w:val="24"/>
            <w:szCs w:val="24"/>
          </w:rPr>
          <w:t>anfiteatro morenico</w:t>
        </w:r>
      </w:hyperlink>
      <w:r w:rsidRPr="004F6757">
        <w:rPr>
          <w:sz w:val="24"/>
          <w:szCs w:val="24"/>
        </w:rPr>
        <w:t xml:space="preserve"> del </w:t>
      </w:r>
      <w:hyperlink r:id="rId15" w:tooltip="Lago di Garda" w:history="1">
        <w:r w:rsidRPr="004F6757">
          <w:rPr>
            <w:rStyle w:val="Collegamentoipertestuale"/>
            <w:sz w:val="24"/>
            <w:szCs w:val="24"/>
          </w:rPr>
          <w:t>Lago di Garda</w:t>
        </w:r>
      </w:hyperlink>
      <w:r w:rsidRPr="004F6757">
        <w:rPr>
          <w:sz w:val="24"/>
          <w:szCs w:val="24"/>
        </w:rPr>
        <w:t xml:space="preserve"> digradante verso la </w:t>
      </w:r>
      <w:hyperlink r:id="rId16" w:tooltip="Pianura Padana" w:history="1">
        <w:r w:rsidRPr="004F6757">
          <w:rPr>
            <w:rStyle w:val="Collegamentoipertestuale"/>
            <w:sz w:val="24"/>
            <w:szCs w:val="24"/>
          </w:rPr>
          <w:t>Pianura Padana</w:t>
        </w:r>
      </w:hyperlink>
      <w:r w:rsidRPr="004F6757">
        <w:rPr>
          <w:sz w:val="24"/>
          <w:szCs w:val="24"/>
        </w:rPr>
        <w:t xml:space="preserve">. L'area orientale a sinistra del </w:t>
      </w:r>
      <w:hyperlink r:id="rId17" w:tooltip="Po" w:history="1">
        <w:r w:rsidRPr="004F6757">
          <w:rPr>
            <w:rStyle w:val="Collegamentoipertestuale"/>
            <w:sz w:val="24"/>
            <w:szCs w:val="24"/>
          </w:rPr>
          <w:t>Po</w:t>
        </w:r>
      </w:hyperlink>
      <w:r w:rsidRPr="004F6757">
        <w:rPr>
          <w:sz w:val="24"/>
          <w:szCs w:val="24"/>
        </w:rPr>
        <w:t xml:space="preserve"> è caratterizzata da una zona pianeggiante dolcemente ondulata mentre la pianura a ridosso del Po, che sulla riva destra costitu</w:t>
      </w:r>
      <w:r w:rsidR="008D75E8" w:rsidRPr="004F6757">
        <w:rPr>
          <w:sz w:val="24"/>
          <w:szCs w:val="24"/>
        </w:rPr>
        <w:t>i</w:t>
      </w:r>
      <w:r w:rsidRPr="004F6757">
        <w:rPr>
          <w:sz w:val="24"/>
          <w:szCs w:val="24"/>
        </w:rPr>
        <w:t>sce l</w:t>
      </w:r>
      <w:r w:rsidR="008D75E8" w:rsidRPr="004F6757">
        <w:rPr>
          <w:sz w:val="24"/>
          <w:szCs w:val="24"/>
        </w:rPr>
        <w:t xml:space="preserve">’ </w:t>
      </w:r>
      <w:hyperlink r:id="rId18" w:tooltip="Oltrepò mantovano" w:history="1">
        <w:proofErr w:type="spellStart"/>
        <w:r w:rsidR="008D75E8" w:rsidRPr="004F6757">
          <w:rPr>
            <w:rStyle w:val="Collegamentoipertestuale"/>
            <w:sz w:val="24"/>
            <w:szCs w:val="24"/>
          </w:rPr>
          <w:t>Oltrepo</w:t>
        </w:r>
        <w:proofErr w:type="spellEnd"/>
        <w:r w:rsidRPr="004F6757">
          <w:rPr>
            <w:rStyle w:val="Collegamentoipertestuale"/>
            <w:sz w:val="24"/>
            <w:szCs w:val="24"/>
          </w:rPr>
          <w:t xml:space="preserve"> mantovano</w:t>
        </w:r>
      </w:hyperlink>
      <w:r w:rsidRPr="004F6757">
        <w:rPr>
          <w:sz w:val="24"/>
          <w:szCs w:val="24"/>
        </w:rPr>
        <w:t>, è totalmente piatta.</w:t>
      </w:r>
    </w:p>
    <w:p w:rsidR="008D75E8" w:rsidRPr="004F6757" w:rsidRDefault="00DD383A" w:rsidP="004E5F7E">
      <w:pPr>
        <w:pStyle w:val="NormaleWeb"/>
        <w:pBdr>
          <w:bottom w:val="single" w:sz="6" w:space="0" w:color="auto"/>
        </w:pBdr>
        <w:spacing w:before="0" w:beforeAutospacing="0" w:after="0" w:afterAutospacing="0"/>
        <w:jc w:val="both"/>
        <w:rPr>
          <w:sz w:val="24"/>
          <w:szCs w:val="24"/>
        </w:rPr>
      </w:pPr>
      <w:r w:rsidRPr="004F6757">
        <w:rPr>
          <w:sz w:val="24"/>
          <w:szCs w:val="24"/>
        </w:rPr>
        <w:t xml:space="preserve">Caratteristica geografica peculiare è la ricchezza di acque, diversi fiumi l'attraversano: il </w:t>
      </w:r>
      <w:hyperlink r:id="rId19" w:tooltip="Po" w:history="1">
        <w:r w:rsidRPr="004F6757">
          <w:rPr>
            <w:rStyle w:val="Collegamentoipertestuale"/>
            <w:sz w:val="24"/>
            <w:szCs w:val="24"/>
          </w:rPr>
          <w:t>Po</w:t>
        </w:r>
      </w:hyperlink>
      <w:r w:rsidRPr="004F6757">
        <w:rPr>
          <w:sz w:val="24"/>
          <w:szCs w:val="24"/>
        </w:rPr>
        <w:t>, il tratto finale dell'</w:t>
      </w:r>
      <w:hyperlink r:id="rId20" w:tooltip="Oglio" w:history="1">
        <w:r w:rsidRPr="004F6757">
          <w:rPr>
            <w:rStyle w:val="Collegamentoipertestuale"/>
            <w:sz w:val="24"/>
            <w:szCs w:val="24"/>
          </w:rPr>
          <w:t>Oglio</w:t>
        </w:r>
      </w:hyperlink>
      <w:r w:rsidRPr="004F6757">
        <w:rPr>
          <w:sz w:val="24"/>
          <w:szCs w:val="24"/>
        </w:rPr>
        <w:t xml:space="preserve"> e del </w:t>
      </w:r>
      <w:hyperlink r:id="rId21" w:tooltip="Chiese (fiume)" w:history="1">
        <w:r w:rsidRPr="004F6757">
          <w:rPr>
            <w:rStyle w:val="Collegamentoipertestuale"/>
            <w:sz w:val="24"/>
            <w:szCs w:val="24"/>
          </w:rPr>
          <w:t>Chiese</w:t>
        </w:r>
      </w:hyperlink>
      <w:r w:rsidRPr="004F6757">
        <w:rPr>
          <w:sz w:val="24"/>
          <w:szCs w:val="24"/>
        </w:rPr>
        <w:t xml:space="preserve"> suo affluente, il tratto finale del </w:t>
      </w:r>
      <w:hyperlink r:id="rId22" w:tooltip="Mincio" w:history="1">
        <w:r w:rsidRPr="004F6757">
          <w:rPr>
            <w:rStyle w:val="Collegamentoipertestuale"/>
            <w:sz w:val="24"/>
            <w:szCs w:val="24"/>
          </w:rPr>
          <w:t>Mincio</w:t>
        </w:r>
      </w:hyperlink>
      <w:r w:rsidRPr="004F6757">
        <w:rPr>
          <w:sz w:val="24"/>
          <w:szCs w:val="24"/>
        </w:rPr>
        <w:t xml:space="preserve">, il tratto finale del </w:t>
      </w:r>
      <w:hyperlink r:id="rId23" w:tooltip="Secchia" w:history="1">
        <w:r w:rsidRPr="004F6757">
          <w:rPr>
            <w:rStyle w:val="Collegamentoipertestuale"/>
            <w:sz w:val="24"/>
            <w:szCs w:val="24"/>
          </w:rPr>
          <w:t>Secchia</w:t>
        </w:r>
      </w:hyperlink>
      <w:r w:rsidRPr="004F6757">
        <w:rPr>
          <w:sz w:val="24"/>
          <w:szCs w:val="24"/>
        </w:rPr>
        <w:t xml:space="preserve">, la parte nord-est della provincia rientra nel bacino del fiume </w:t>
      </w:r>
      <w:proofErr w:type="spellStart"/>
      <w:r w:rsidRPr="004F6757">
        <w:rPr>
          <w:sz w:val="24"/>
          <w:szCs w:val="24"/>
        </w:rPr>
        <w:t>Tione</w:t>
      </w:r>
      <w:proofErr w:type="spellEnd"/>
      <w:r w:rsidRPr="004F6757">
        <w:rPr>
          <w:sz w:val="24"/>
          <w:szCs w:val="24"/>
        </w:rPr>
        <w:t xml:space="preserve">, affluente di destra del </w:t>
      </w:r>
      <w:hyperlink r:id="rId24" w:tooltip="Tartaro-Canalbianco-Po di Levante" w:history="1">
        <w:r w:rsidRPr="004F6757">
          <w:rPr>
            <w:rStyle w:val="Collegamentoipertestuale"/>
            <w:sz w:val="24"/>
            <w:szCs w:val="24"/>
          </w:rPr>
          <w:t>Tartaro</w:t>
        </w:r>
      </w:hyperlink>
      <w:r w:rsidRPr="004F6757">
        <w:rPr>
          <w:sz w:val="24"/>
          <w:szCs w:val="24"/>
        </w:rPr>
        <w:t xml:space="preserve"> che raccoglie le acque di </w:t>
      </w:r>
      <w:hyperlink r:id="rId25" w:tooltip="Risorgiva" w:history="1">
        <w:r w:rsidRPr="004F6757">
          <w:rPr>
            <w:rStyle w:val="Collegamentoipertestuale"/>
            <w:sz w:val="24"/>
            <w:szCs w:val="24"/>
          </w:rPr>
          <w:t>risorgiva</w:t>
        </w:r>
      </w:hyperlink>
      <w:r w:rsidRPr="004F6757">
        <w:rPr>
          <w:sz w:val="24"/>
          <w:szCs w:val="24"/>
        </w:rPr>
        <w:t xml:space="preserve"> (detti </w:t>
      </w:r>
      <w:r w:rsidRPr="004F6757">
        <w:rPr>
          <w:i/>
          <w:iCs/>
          <w:sz w:val="24"/>
          <w:szCs w:val="24"/>
        </w:rPr>
        <w:t>fontanili</w:t>
      </w:r>
      <w:r w:rsidRPr="004F6757">
        <w:rPr>
          <w:sz w:val="24"/>
          <w:szCs w:val="24"/>
        </w:rPr>
        <w:t xml:space="preserve">) di quell'area. </w:t>
      </w:r>
    </w:p>
    <w:p w:rsidR="00487528" w:rsidRPr="004F6757" w:rsidRDefault="00DD383A" w:rsidP="004E5F7E">
      <w:pPr>
        <w:pStyle w:val="NormaleWeb"/>
        <w:pBdr>
          <w:bottom w:val="single" w:sz="6" w:space="0" w:color="auto"/>
        </w:pBdr>
        <w:spacing w:before="0" w:beforeAutospacing="0" w:after="0" w:afterAutospacing="0"/>
        <w:jc w:val="both"/>
        <w:rPr>
          <w:sz w:val="24"/>
          <w:szCs w:val="24"/>
        </w:rPr>
      </w:pPr>
      <w:r w:rsidRPr="004F6757">
        <w:rPr>
          <w:sz w:val="24"/>
          <w:szCs w:val="24"/>
        </w:rPr>
        <w:t>Il Mincio attorno a Mantova crea dei laghi (</w:t>
      </w:r>
      <w:hyperlink r:id="rId26" w:tooltip="Laghi di Mantova" w:history="1">
        <w:r w:rsidRPr="004F6757">
          <w:rPr>
            <w:rStyle w:val="Collegamentoipertestuale"/>
            <w:sz w:val="24"/>
            <w:szCs w:val="24"/>
          </w:rPr>
          <w:t>Laghi di Mantova</w:t>
        </w:r>
      </w:hyperlink>
      <w:r w:rsidR="00487528" w:rsidRPr="004F6757">
        <w:rPr>
          <w:sz w:val="24"/>
          <w:szCs w:val="24"/>
        </w:rPr>
        <w:t>: Lago Superiore, di Mezzo e Inferiore</w:t>
      </w:r>
      <w:r w:rsidRPr="004F6757">
        <w:rPr>
          <w:sz w:val="24"/>
          <w:szCs w:val="24"/>
        </w:rPr>
        <w:t xml:space="preserve">), unici laghi di rilievo estesi interamente in </w:t>
      </w:r>
      <w:hyperlink r:id="rId27" w:tooltip="Pianura Padana" w:history="1">
        <w:r w:rsidRPr="004F6757">
          <w:rPr>
            <w:rStyle w:val="Collegamentoipertestuale"/>
            <w:sz w:val="24"/>
            <w:szCs w:val="24"/>
          </w:rPr>
          <w:t>Pianura Padana</w:t>
        </w:r>
      </w:hyperlink>
      <w:r w:rsidRPr="004F6757">
        <w:rPr>
          <w:sz w:val="24"/>
          <w:szCs w:val="24"/>
        </w:rPr>
        <w:t xml:space="preserve">. </w:t>
      </w:r>
    </w:p>
    <w:p w:rsidR="00DD383A" w:rsidRDefault="00DD383A" w:rsidP="004E5F7E">
      <w:pPr>
        <w:pStyle w:val="NormaleWeb"/>
        <w:pBdr>
          <w:bottom w:val="single" w:sz="6" w:space="0" w:color="auto"/>
        </w:pBdr>
        <w:spacing w:before="0" w:beforeAutospacing="0" w:after="0" w:afterAutospacing="0"/>
        <w:jc w:val="both"/>
        <w:rPr>
          <w:sz w:val="24"/>
          <w:szCs w:val="24"/>
        </w:rPr>
      </w:pPr>
      <w:r w:rsidRPr="004F6757">
        <w:rPr>
          <w:sz w:val="24"/>
          <w:szCs w:val="24"/>
        </w:rPr>
        <w:t>Moltissimi sono i canali, dedicati all'</w:t>
      </w:r>
      <w:hyperlink r:id="rId28" w:tooltip="Irrigazione" w:history="1">
        <w:r w:rsidRPr="004F6757">
          <w:rPr>
            <w:rStyle w:val="Collegamentoipertestuale"/>
            <w:sz w:val="24"/>
            <w:szCs w:val="24"/>
          </w:rPr>
          <w:t>irrigazione</w:t>
        </w:r>
      </w:hyperlink>
      <w:r w:rsidRPr="004F6757">
        <w:rPr>
          <w:sz w:val="24"/>
          <w:szCs w:val="24"/>
        </w:rPr>
        <w:t xml:space="preserve"> o alla </w:t>
      </w:r>
      <w:hyperlink r:id="rId29" w:tooltip="Bonifica idraulica" w:history="1">
        <w:r w:rsidRPr="004F6757">
          <w:rPr>
            <w:rStyle w:val="Collegamentoipertestuale"/>
            <w:sz w:val="24"/>
            <w:szCs w:val="24"/>
          </w:rPr>
          <w:t>bonifica</w:t>
        </w:r>
      </w:hyperlink>
      <w:r w:rsidRPr="004F6757">
        <w:rPr>
          <w:sz w:val="24"/>
          <w:szCs w:val="24"/>
        </w:rPr>
        <w:t>.</w:t>
      </w:r>
    </w:p>
    <w:p w:rsidR="004E5F7E" w:rsidRPr="004F6757" w:rsidRDefault="004E5F7E" w:rsidP="004E5F7E">
      <w:pPr>
        <w:pStyle w:val="NormaleWeb"/>
        <w:pBdr>
          <w:bottom w:val="single" w:sz="6" w:space="0" w:color="auto"/>
        </w:pBdr>
        <w:spacing w:before="0" w:beforeAutospacing="0" w:after="0" w:afterAutospacing="0"/>
        <w:jc w:val="both"/>
        <w:rPr>
          <w:sz w:val="24"/>
          <w:szCs w:val="24"/>
        </w:rPr>
      </w:pPr>
    </w:p>
    <w:p w:rsidR="00F02B9A" w:rsidRDefault="00F02B9A" w:rsidP="004E5F7E">
      <w:pPr>
        <w:spacing w:after="0"/>
        <w:jc w:val="both"/>
        <w:rPr>
          <w:sz w:val="28"/>
          <w:szCs w:val="28"/>
        </w:rPr>
      </w:pPr>
    </w:p>
    <w:p w:rsidR="00A051F4" w:rsidRPr="007B18F1" w:rsidRDefault="004E5F7E" w:rsidP="004E5F7E">
      <w:pPr>
        <w:spacing w:after="0"/>
        <w:jc w:val="both"/>
        <w:rPr>
          <w:rFonts w:ascii="Times New Roman" w:hAnsi="Times New Roman" w:cs="Times New Roman"/>
          <w:sz w:val="32"/>
          <w:szCs w:val="32"/>
        </w:rPr>
      </w:pPr>
      <w:r w:rsidRPr="007B18F1">
        <w:rPr>
          <w:rFonts w:ascii="Times New Roman" w:hAnsi="Times New Roman" w:cs="Times New Roman"/>
          <w:sz w:val="32"/>
          <w:szCs w:val="32"/>
        </w:rPr>
        <w:t>COSA  VEDERE  A MANTOVA</w:t>
      </w:r>
    </w:p>
    <w:p w:rsidR="00DD60A6" w:rsidRPr="00F02B9A" w:rsidRDefault="004E5F7E" w:rsidP="00F02B9A">
      <w:pPr>
        <w:pStyle w:val="Titolo3"/>
        <w:spacing w:before="0"/>
        <w:rPr>
          <w:rFonts w:ascii="Times New Roman" w:hAnsi="Times New Roman" w:cs="Times New Roman"/>
          <w:b w:val="0"/>
          <w:color w:val="4C4A4A"/>
          <w:sz w:val="24"/>
          <w:szCs w:val="24"/>
        </w:rPr>
      </w:pPr>
      <w:r w:rsidRPr="00DD60A6">
        <w:rPr>
          <w:rFonts w:ascii="Times New Roman" w:hAnsi="Times New Roman" w:cs="Times New Roman"/>
          <w:b w:val="0"/>
          <w:color w:val="000000"/>
          <w:sz w:val="24"/>
          <w:szCs w:val="24"/>
        </w:rPr>
        <w:t>Mantova è una delle città più ricche di fascino, arte e storia dell’Italia settentrionale, </w:t>
      </w:r>
      <w:hyperlink r:id="rId30" w:tooltip="Mantova e Sabbioneta" w:history="1">
        <w:r w:rsidRPr="00DD60A6">
          <w:rPr>
            <w:rStyle w:val="Collegamentoipertestuale"/>
            <w:rFonts w:ascii="Times New Roman" w:hAnsi="Times New Roman" w:cs="Times New Roman"/>
            <w:b w:val="0"/>
            <w:sz w:val="24"/>
            <w:szCs w:val="24"/>
          </w:rPr>
          <w:t>patrimonio Unesco</w:t>
        </w:r>
      </w:hyperlink>
      <w:r w:rsidRPr="00DD60A6">
        <w:rPr>
          <w:rFonts w:ascii="Times New Roman" w:hAnsi="Times New Roman" w:cs="Times New Roman"/>
          <w:b w:val="0"/>
          <w:color w:val="000000"/>
          <w:sz w:val="24"/>
          <w:szCs w:val="24"/>
        </w:rPr>
        <w:t xml:space="preserve"> dal 2008, assieme a </w:t>
      </w:r>
      <w:proofErr w:type="spellStart"/>
      <w:r w:rsidRPr="00DD60A6">
        <w:rPr>
          <w:rFonts w:ascii="Times New Roman" w:hAnsi="Times New Roman" w:cs="Times New Roman"/>
          <w:b w:val="0"/>
          <w:color w:val="000000"/>
          <w:sz w:val="24"/>
          <w:szCs w:val="24"/>
        </w:rPr>
        <w:t>Sabbioneta</w:t>
      </w:r>
      <w:proofErr w:type="spellEnd"/>
      <w:r w:rsidRPr="00DD60A6">
        <w:rPr>
          <w:rFonts w:ascii="Times New Roman" w:hAnsi="Times New Roman" w:cs="Times New Roman"/>
          <w:b w:val="0"/>
          <w:color w:val="000000"/>
          <w:sz w:val="24"/>
          <w:szCs w:val="24"/>
        </w:rPr>
        <w:t>.</w:t>
      </w:r>
      <w:r w:rsidRPr="00DD60A6">
        <w:rPr>
          <w:rFonts w:ascii="Times New Roman" w:hAnsi="Times New Roman" w:cs="Times New Roman"/>
          <w:b w:val="0"/>
          <w:color w:val="000000"/>
          <w:sz w:val="24"/>
          <w:szCs w:val="24"/>
        </w:rPr>
        <w:br/>
        <w:t>Dominata dalla dinastia dei Gonzaga che ne fecero una città-corte di grandissimo splendore conserva nel centro storico le testimonianze di quegli anni. </w:t>
      </w:r>
      <w:r w:rsidRPr="00DD60A6">
        <w:rPr>
          <w:rFonts w:ascii="Times New Roman" w:hAnsi="Times New Roman" w:cs="Times New Roman"/>
          <w:b w:val="0"/>
          <w:color w:val="000000"/>
          <w:sz w:val="24"/>
          <w:szCs w:val="24"/>
        </w:rPr>
        <w:br/>
        <w:t>Il Palazzo Ducale è una vera città-palazzo con le sue 500 sale, cortili, giardini. Si prosegue con il Palazzo del Capitano che si affaccia su </w:t>
      </w:r>
      <w:hyperlink r:id="rId31" w:tooltip="Piazza Sordello, Mantova medievale" w:history="1">
        <w:r w:rsidRPr="00DD60A6">
          <w:rPr>
            <w:rStyle w:val="Collegamentoipertestuale"/>
            <w:rFonts w:ascii="Times New Roman" w:hAnsi="Times New Roman" w:cs="Times New Roman"/>
            <w:b w:val="0"/>
            <w:sz w:val="24"/>
            <w:szCs w:val="24"/>
          </w:rPr>
          <w:t xml:space="preserve">piazza </w:t>
        </w:r>
        <w:proofErr w:type="spellStart"/>
        <w:r w:rsidRPr="00DD60A6">
          <w:rPr>
            <w:rStyle w:val="Collegamentoipertestuale"/>
            <w:rFonts w:ascii="Times New Roman" w:hAnsi="Times New Roman" w:cs="Times New Roman"/>
            <w:b w:val="0"/>
            <w:sz w:val="24"/>
            <w:szCs w:val="24"/>
          </w:rPr>
          <w:t>Sordello</w:t>
        </w:r>
        <w:proofErr w:type="spellEnd"/>
      </w:hyperlink>
      <w:r w:rsidRPr="00DD60A6">
        <w:rPr>
          <w:rFonts w:ascii="Times New Roman" w:hAnsi="Times New Roman" w:cs="Times New Roman"/>
          <w:b w:val="0"/>
          <w:color w:val="000000"/>
          <w:sz w:val="24"/>
          <w:szCs w:val="24"/>
        </w:rPr>
        <w:t>, centro della città con la vicina </w:t>
      </w:r>
      <w:hyperlink r:id="rId32" w:tooltip="Piazza delle Erbe e Rotonda di San Lorenzo" w:history="1">
        <w:r w:rsidRPr="00DD60A6">
          <w:rPr>
            <w:rStyle w:val="Collegamentoipertestuale"/>
            <w:rFonts w:ascii="Times New Roman" w:hAnsi="Times New Roman" w:cs="Times New Roman"/>
            <w:b w:val="0"/>
            <w:sz w:val="24"/>
            <w:szCs w:val="24"/>
          </w:rPr>
          <w:t>piazza delle Erbe</w:t>
        </w:r>
      </w:hyperlink>
      <w:r w:rsidRPr="00DD60A6">
        <w:rPr>
          <w:rFonts w:ascii="Times New Roman" w:hAnsi="Times New Roman" w:cs="Times New Roman"/>
          <w:b w:val="0"/>
          <w:color w:val="000000"/>
          <w:sz w:val="24"/>
          <w:szCs w:val="24"/>
        </w:rPr>
        <w:t> che si raggiunge passando sotto i caratteristici portici.</w:t>
      </w:r>
      <w:r w:rsidRPr="00DD60A6">
        <w:rPr>
          <w:rFonts w:ascii="Times New Roman" w:hAnsi="Times New Roman" w:cs="Times New Roman"/>
          <w:b w:val="0"/>
          <w:color w:val="000000"/>
          <w:sz w:val="24"/>
          <w:szCs w:val="24"/>
        </w:rPr>
        <w:br/>
        <w:t> Di lì il palazzo della Ragione e l’attiguo Palazzo del Podestà, il più antico edificio pubblico di età medioevale con accanto la Torre dell’Orologio. Il famoso Duomo racchiude in sé tutti gli stili architettonici: dal romanico campanile al neoclassico della facciata mentre la </w:t>
      </w:r>
      <w:hyperlink r:id="rId33" w:tooltip="Chiesa di Sant’Andrea" w:history="1">
        <w:r w:rsidRPr="00DD60A6">
          <w:rPr>
            <w:rStyle w:val="Collegamentoipertestuale"/>
            <w:rFonts w:ascii="Times New Roman" w:hAnsi="Times New Roman" w:cs="Times New Roman"/>
            <w:b w:val="0"/>
            <w:sz w:val="24"/>
            <w:szCs w:val="24"/>
          </w:rPr>
          <w:t>basilica di S. Andrea</w:t>
        </w:r>
      </w:hyperlink>
      <w:r w:rsidRPr="00DD60A6">
        <w:rPr>
          <w:rFonts w:ascii="Times New Roman" w:hAnsi="Times New Roman" w:cs="Times New Roman"/>
          <w:b w:val="0"/>
          <w:color w:val="000000"/>
          <w:sz w:val="24"/>
          <w:szCs w:val="24"/>
        </w:rPr>
        <w:t> progettata da Leon Battista Alberti custodisce, fra l’altro, la tomba di Andrea Mantenga. Nella zona orientale della città e immerso nel verde, merita una visita </w:t>
      </w:r>
      <w:hyperlink r:id="rId34" w:tooltip="Palazzo Te, affreschi rinascimentali" w:history="1">
        <w:r w:rsidRPr="00DD60A6">
          <w:rPr>
            <w:rStyle w:val="Collegamentoipertestuale"/>
            <w:rFonts w:ascii="Times New Roman" w:hAnsi="Times New Roman" w:cs="Times New Roman"/>
            <w:b w:val="0"/>
            <w:sz w:val="24"/>
            <w:szCs w:val="24"/>
          </w:rPr>
          <w:t>Palazzo Te</w:t>
        </w:r>
      </w:hyperlink>
      <w:r w:rsidRPr="00DD60A6">
        <w:rPr>
          <w:rFonts w:ascii="Times New Roman" w:hAnsi="Times New Roman" w:cs="Times New Roman"/>
          <w:b w:val="0"/>
          <w:color w:val="000000"/>
          <w:sz w:val="24"/>
          <w:szCs w:val="24"/>
        </w:rPr>
        <w:t>, grandiosa e preziosa villa considerata l’opera più celebre dell’architetto Giulio Romano ove è possibile ammirare opere di straordinaria bellezza.</w:t>
      </w:r>
      <w:r w:rsidR="00DD60A6" w:rsidRPr="00DD60A6">
        <w:rPr>
          <w:rFonts w:ascii="Times New Roman" w:hAnsi="Times New Roman" w:cs="Times New Roman"/>
          <w:b w:val="0"/>
          <w:color w:val="4C4A4A"/>
          <w:sz w:val="24"/>
          <w:szCs w:val="24"/>
        </w:rPr>
        <w:t xml:space="preserve"> </w:t>
      </w:r>
    </w:p>
    <w:p w:rsidR="00DD60A6" w:rsidRPr="00DD60A6" w:rsidRDefault="00DD60A6" w:rsidP="00DD60A6">
      <w:pPr>
        <w:rPr>
          <w:rFonts w:ascii="Times New Roman" w:hAnsi="Times New Roman" w:cs="Times New Roman"/>
          <w:sz w:val="24"/>
          <w:szCs w:val="24"/>
        </w:rPr>
      </w:pPr>
      <w:r w:rsidRPr="00DD60A6">
        <w:rPr>
          <w:rFonts w:ascii="Times New Roman" w:hAnsi="Times New Roman" w:cs="Times New Roman"/>
          <w:sz w:val="24"/>
          <w:szCs w:val="24"/>
        </w:rPr>
        <w:t>Alcune informazioni</w:t>
      </w:r>
      <w:r w:rsidR="00F02B9A">
        <w:rPr>
          <w:rFonts w:ascii="Times New Roman" w:hAnsi="Times New Roman" w:cs="Times New Roman"/>
          <w:sz w:val="24"/>
          <w:szCs w:val="24"/>
        </w:rPr>
        <w:t>:</w:t>
      </w:r>
    </w:p>
    <w:p w:rsidR="00F02B9A" w:rsidRPr="006E5A81" w:rsidRDefault="00F02B9A" w:rsidP="00F02B9A">
      <w:pPr>
        <w:spacing w:after="0"/>
        <w:rPr>
          <w:rFonts w:ascii="Times New Roman" w:hAnsi="Times New Roman" w:cs="Times New Roman"/>
          <w:b/>
          <w:sz w:val="24"/>
          <w:szCs w:val="24"/>
        </w:rPr>
      </w:pPr>
      <w:r w:rsidRPr="006E5A81">
        <w:rPr>
          <w:rFonts w:ascii="Times New Roman" w:hAnsi="Times New Roman" w:cs="Times New Roman"/>
          <w:b/>
          <w:sz w:val="24"/>
          <w:szCs w:val="24"/>
        </w:rPr>
        <w:t>CASTELLO SAN GIORGIO</w:t>
      </w:r>
    </w:p>
    <w:p w:rsidR="00F02B9A" w:rsidRPr="006E5A81" w:rsidRDefault="00F02B9A" w:rsidP="00F02B9A">
      <w:pPr>
        <w:pStyle w:val="NormaleWeb"/>
        <w:shd w:val="clear" w:color="auto" w:fill="FFFFFF"/>
        <w:spacing w:before="0" w:beforeAutospacing="0" w:after="0" w:afterAutospacing="0"/>
        <w:jc w:val="both"/>
        <w:rPr>
          <w:color w:val="000000"/>
          <w:sz w:val="24"/>
          <w:szCs w:val="24"/>
        </w:rPr>
      </w:pPr>
      <w:r w:rsidRPr="006E5A81">
        <w:rPr>
          <w:color w:val="000000"/>
          <w:sz w:val="24"/>
          <w:szCs w:val="24"/>
        </w:rPr>
        <w:t>Costruito tra il 1395 e il 1400, il Castello di San Giorgio, maestoso castello quattrocentesco, commissionato da Francesco primo Gonzaga,  fa parte del grande complesso di Palazzo Ducale ed è riconoscibile per le sue quattro torri.</w:t>
      </w:r>
    </w:p>
    <w:p w:rsidR="00DD60A6" w:rsidRPr="00DD60A6" w:rsidRDefault="00F02B9A" w:rsidP="00F02B9A">
      <w:pPr>
        <w:pStyle w:val="NormaleWeb"/>
        <w:spacing w:before="0" w:beforeAutospacing="0" w:after="0" w:afterAutospacing="0"/>
        <w:jc w:val="both"/>
        <w:rPr>
          <w:color w:val="4C4A4A"/>
          <w:sz w:val="24"/>
          <w:szCs w:val="24"/>
        </w:rPr>
      </w:pPr>
      <w:r w:rsidRPr="006E5A81">
        <w:rPr>
          <w:color w:val="000000"/>
          <w:sz w:val="24"/>
          <w:szCs w:val="24"/>
        </w:rPr>
        <w:t xml:space="preserve">In alto, sulla torre di destra si scorge la finestra della bellissima “Camera degli Sposi” o “Camera </w:t>
      </w:r>
      <w:proofErr w:type="spellStart"/>
      <w:r w:rsidRPr="006E5A81">
        <w:rPr>
          <w:color w:val="000000"/>
          <w:sz w:val="24"/>
          <w:szCs w:val="24"/>
        </w:rPr>
        <w:t>Picta</w:t>
      </w:r>
      <w:proofErr w:type="spellEnd"/>
      <w:r w:rsidRPr="006E5A81">
        <w:rPr>
          <w:color w:val="000000"/>
          <w:sz w:val="24"/>
          <w:szCs w:val="24"/>
        </w:rPr>
        <w:t>” che il Mantegna affrescò in onore di Ludovico Gonzaga e della moglie Barbara di Brandeburgo</w:t>
      </w:r>
      <w:r>
        <w:rPr>
          <w:color w:val="000000"/>
          <w:sz w:val="24"/>
          <w:szCs w:val="24"/>
        </w:rPr>
        <w:t>.</w:t>
      </w:r>
    </w:p>
    <w:p w:rsidR="00DD60A6" w:rsidRPr="00DD60A6" w:rsidRDefault="00DD60A6" w:rsidP="00DD60A6">
      <w:pPr>
        <w:pStyle w:val="Titolo3"/>
        <w:spacing w:before="0"/>
        <w:jc w:val="both"/>
        <w:rPr>
          <w:rFonts w:ascii="Times New Roman" w:hAnsi="Times New Roman" w:cs="Times New Roman"/>
          <w:color w:val="4C4A4A"/>
          <w:sz w:val="24"/>
          <w:szCs w:val="24"/>
        </w:rPr>
      </w:pPr>
      <w:r w:rsidRPr="00DD60A6">
        <w:rPr>
          <w:rFonts w:ascii="Times New Roman" w:hAnsi="Times New Roman" w:cs="Times New Roman"/>
          <w:color w:val="4C4A4A"/>
          <w:sz w:val="24"/>
          <w:szCs w:val="24"/>
        </w:rPr>
        <w:lastRenderedPageBreak/>
        <w:t>PALAZZO DUCALE</w:t>
      </w:r>
    </w:p>
    <w:p w:rsidR="00DD60A6" w:rsidRPr="00DD60A6" w:rsidRDefault="00DD60A6" w:rsidP="00DD60A6">
      <w:pPr>
        <w:pStyle w:val="NormaleWeb"/>
        <w:spacing w:before="0" w:beforeAutospacing="0" w:after="0" w:afterAutospacing="0"/>
        <w:rPr>
          <w:color w:val="4C4A4A"/>
          <w:sz w:val="24"/>
          <w:szCs w:val="24"/>
        </w:rPr>
      </w:pPr>
      <w:r w:rsidRPr="00DD60A6">
        <w:rPr>
          <w:color w:val="4C4A4A"/>
          <w:sz w:val="24"/>
          <w:szCs w:val="24"/>
        </w:rPr>
        <w:t>Si tratta di uno dei più ampi complessi architettonici in Italia, in questo edificio, dagli inizi del XX secolo ha sede un museo statale.</w:t>
      </w:r>
      <w:r w:rsidRPr="00DD60A6">
        <w:rPr>
          <w:color w:val="4C4A4A"/>
          <w:sz w:val="24"/>
          <w:szCs w:val="24"/>
        </w:rPr>
        <w:br/>
        <w:t>In passato, sino al 1707, fu la residenza della famiglia Gonzaga.</w:t>
      </w:r>
      <w:r w:rsidRPr="00DD60A6">
        <w:rPr>
          <w:color w:val="4C4A4A"/>
          <w:sz w:val="24"/>
          <w:szCs w:val="24"/>
        </w:rPr>
        <w:br/>
        <w:t xml:space="preserve">Gli interni, vennero decorati dal maestro Mantegna e da </w:t>
      </w:r>
      <w:proofErr w:type="spellStart"/>
      <w:r w:rsidRPr="00DD60A6">
        <w:rPr>
          <w:color w:val="4C4A4A"/>
          <w:sz w:val="24"/>
          <w:szCs w:val="24"/>
        </w:rPr>
        <w:t>Fancelli</w:t>
      </w:r>
      <w:proofErr w:type="spellEnd"/>
      <w:r w:rsidRPr="00DD60A6">
        <w:rPr>
          <w:color w:val="4C4A4A"/>
          <w:sz w:val="24"/>
          <w:szCs w:val="24"/>
        </w:rPr>
        <w:t>.</w:t>
      </w:r>
    </w:p>
    <w:p w:rsidR="00DD60A6" w:rsidRDefault="00DD60A6" w:rsidP="00DD60A6">
      <w:pPr>
        <w:pStyle w:val="NormaleWeb"/>
        <w:spacing w:before="0" w:beforeAutospacing="0" w:after="0" w:afterAutospacing="0"/>
        <w:rPr>
          <w:color w:val="4C4A4A"/>
          <w:sz w:val="24"/>
          <w:szCs w:val="24"/>
        </w:rPr>
      </w:pPr>
      <w:r w:rsidRPr="00DD60A6">
        <w:rPr>
          <w:color w:val="4C4A4A"/>
          <w:sz w:val="24"/>
          <w:szCs w:val="24"/>
        </w:rPr>
        <w:t xml:space="preserve">L’intero complesso, a dir poco grandioso, ad oggi, conserva alcune eccezionali testimonianze pittoriche dal salone affrescato da </w:t>
      </w:r>
      <w:proofErr w:type="spellStart"/>
      <w:r w:rsidRPr="00DD60A6">
        <w:rPr>
          <w:color w:val="4C4A4A"/>
          <w:sz w:val="24"/>
          <w:szCs w:val="24"/>
        </w:rPr>
        <w:t>Pisanello</w:t>
      </w:r>
      <w:proofErr w:type="spellEnd"/>
      <w:r w:rsidRPr="00DD60A6">
        <w:rPr>
          <w:color w:val="4C4A4A"/>
          <w:sz w:val="24"/>
          <w:szCs w:val="24"/>
        </w:rPr>
        <w:t xml:space="preserve">, alla “Camera </w:t>
      </w:r>
      <w:proofErr w:type="spellStart"/>
      <w:r w:rsidRPr="00DD60A6">
        <w:rPr>
          <w:color w:val="4C4A4A"/>
          <w:sz w:val="24"/>
          <w:szCs w:val="24"/>
        </w:rPr>
        <w:t>Picta</w:t>
      </w:r>
      <w:proofErr w:type="spellEnd"/>
      <w:r w:rsidRPr="00DD60A6">
        <w:rPr>
          <w:color w:val="4C4A4A"/>
          <w:sz w:val="24"/>
          <w:szCs w:val="24"/>
        </w:rPr>
        <w:t>”, dagli affreschi di Giulio Romano nell’Appartamento di Troia alla Galleria della Mostra, che ospitò in origine diversi dipinti della ricchissima collezione andata poi dispersa.</w:t>
      </w:r>
    </w:p>
    <w:p w:rsidR="00F02B9A" w:rsidRDefault="00F02B9A" w:rsidP="00DD60A6">
      <w:pPr>
        <w:pStyle w:val="NormaleWeb"/>
        <w:spacing w:before="0" w:beforeAutospacing="0" w:after="0" w:afterAutospacing="0"/>
        <w:rPr>
          <w:color w:val="4C4A4A"/>
          <w:sz w:val="24"/>
          <w:szCs w:val="24"/>
        </w:rPr>
      </w:pPr>
    </w:p>
    <w:p w:rsidR="00F02B9A" w:rsidRPr="00DD60A6" w:rsidRDefault="00F02B9A" w:rsidP="00F02B9A">
      <w:pPr>
        <w:pStyle w:val="Titolo3"/>
        <w:spacing w:before="0"/>
        <w:jc w:val="both"/>
        <w:rPr>
          <w:rFonts w:ascii="Times New Roman" w:hAnsi="Times New Roman" w:cs="Times New Roman"/>
          <w:color w:val="4C4A4A"/>
          <w:sz w:val="24"/>
          <w:szCs w:val="24"/>
        </w:rPr>
      </w:pPr>
      <w:r w:rsidRPr="00DD60A6">
        <w:rPr>
          <w:rFonts w:ascii="Times New Roman" w:hAnsi="Times New Roman" w:cs="Times New Roman"/>
          <w:color w:val="4C4A4A"/>
          <w:sz w:val="24"/>
          <w:szCs w:val="24"/>
        </w:rPr>
        <w:t xml:space="preserve">IL DUOMO </w:t>
      </w:r>
      <w:proofErr w:type="spellStart"/>
      <w:r w:rsidRPr="00DD60A6">
        <w:rPr>
          <w:rFonts w:ascii="Times New Roman" w:hAnsi="Times New Roman" w:cs="Times New Roman"/>
          <w:color w:val="4C4A4A"/>
          <w:sz w:val="24"/>
          <w:szCs w:val="24"/>
        </w:rPr>
        <w:t>DI</w:t>
      </w:r>
      <w:proofErr w:type="spellEnd"/>
      <w:r w:rsidRPr="00DD60A6">
        <w:rPr>
          <w:rFonts w:ascii="Times New Roman" w:hAnsi="Times New Roman" w:cs="Times New Roman"/>
          <w:color w:val="4C4A4A"/>
          <w:sz w:val="24"/>
          <w:szCs w:val="24"/>
        </w:rPr>
        <w:t xml:space="preserve"> MANTOVA</w:t>
      </w:r>
    </w:p>
    <w:p w:rsidR="00F02B9A" w:rsidRPr="00F02B9A" w:rsidRDefault="00F02B9A" w:rsidP="00F02B9A">
      <w:pPr>
        <w:spacing w:after="0"/>
        <w:rPr>
          <w:rFonts w:ascii="Times New Roman" w:hAnsi="Times New Roman" w:cs="Times New Roman"/>
          <w:b/>
          <w:sz w:val="24"/>
          <w:szCs w:val="24"/>
        </w:rPr>
      </w:pPr>
      <w:r w:rsidRPr="00DD60A6">
        <w:rPr>
          <w:rFonts w:ascii="Times New Roman" w:hAnsi="Times New Roman" w:cs="Times New Roman"/>
          <w:color w:val="4C4A4A"/>
          <w:sz w:val="24"/>
          <w:szCs w:val="24"/>
        </w:rPr>
        <w:t>Il Duomo, di origine medioevale è dedicato a San Pietro. L’edificio, molto caratteristico, conserva ancora oggi, stili diversi: tardogotico, cinquecentesco, gotico e romanico per non parlare della facciata, in stile neoclassico, interamente realizzata in marmo di Carrara, un paradiso in terra per le amanti della storia dell’arte e dell’architettura!</w:t>
      </w:r>
      <w:r w:rsidRPr="00F02B9A">
        <w:rPr>
          <w:rFonts w:ascii="Times New Roman" w:hAnsi="Times New Roman" w:cs="Times New Roman"/>
          <w:b/>
          <w:sz w:val="24"/>
          <w:szCs w:val="24"/>
        </w:rPr>
        <w:t xml:space="preserve"> </w:t>
      </w:r>
    </w:p>
    <w:p w:rsidR="00DD60A6" w:rsidRPr="00DD60A6" w:rsidRDefault="00DD60A6" w:rsidP="00DD60A6">
      <w:pPr>
        <w:pStyle w:val="NormaleWeb"/>
        <w:spacing w:before="0" w:beforeAutospacing="0" w:after="0" w:afterAutospacing="0"/>
        <w:rPr>
          <w:color w:val="4C4A4A"/>
          <w:sz w:val="24"/>
          <w:szCs w:val="24"/>
        </w:rPr>
      </w:pPr>
    </w:p>
    <w:p w:rsidR="00DD60A6" w:rsidRPr="00DD60A6" w:rsidRDefault="00DD60A6" w:rsidP="00DD60A6">
      <w:pPr>
        <w:pStyle w:val="Titolo3"/>
        <w:spacing w:before="0"/>
        <w:jc w:val="both"/>
        <w:rPr>
          <w:rFonts w:ascii="Times New Roman" w:hAnsi="Times New Roman" w:cs="Times New Roman"/>
          <w:color w:val="4C4A4A"/>
          <w:sz w:val="24"/>
          <w:szCs w:val="24"/>
        </w:rPr>
      </w:pPr>
      <w:r w:rsidRPr="00DD60A6">
        <w:rPr>
          <w:rFonts w:ascii="Times New Roman" w:hAnsi="Times New Roman" w:cs="Times New Roman"/>
          <w:color w:val="4C4A4A"/>
          <w:sz w:val="24"/>
          <w:szCs w:val="24"/>
        </w:rPr>
        <w:t xml:space="preserve">ROTONDA </w:t>
      </w:r>
      <w:proofErr w:type="spellStart"/>
      <w:r w:rsidRPr="00DD60A6">
        <w:rPr>
          <w:rFonts w:ascii="Times New Roman" w:hAnsi="Times New Roman" w:cs="Times New Roman"/>
          <w:color w:val="4C4A4A"/>
          <w:sz w:val="24"/>
          <w:szCs w:val="24"/>
        </w:rPr>
        <w:t>DI</w:t>
      </w:r>
      <w:proofErr w:type="spellEnd"/>
      <w:r w:rsidRPr="00DD60A6">
        <w:rPr>
          <w:rFonts w:ascii="Times New Roman" w:hAnsi="Times New Roman" w:cs="Times New Roman"/>
          <w:color w:val="4C4A4A"/>
          <w:sz w:val="24"/>
          <w:szCs w:val="24"/>
        </w:rPr>
        <w:t xml:space="preserve"> SAN LORENZO</w:t>
      </w:r>
    </w:p>
    <w:p w:rsidR="00DD60A6" w:rsidRPr="00DD60A6" w:rsidRDefault="00DD60A6" w:rsidP="00DD60A6">
      <w:pPr>
        <w:pStyle w:val="NormaleWeb"/>
        <w:spacing w:before="0" w:beforeAutospacing="0" w:after="0" w:afterAutospacing="0"/>
        <w:rPr>
          <w:color w:val="4C4A4A"/>
          <w:sz w:val="24"/>
          <w:szCs w:val="24"/>
        </w:rPr>
      </w:pPr>
      <w:r w:rsidRPr="00DD60A6">
        <w:rPr>
          <w:color w:val="4C4A4A"/>
          <w:sz w:val="24"/>
          <w:szCs w:val="24"/>
        </w:rPr>
        <w:t>La Rotonda di San Lorenzo, è in assoluto la chiesa più antica della città, venne costruita tra la fine del XI secolo e l’inizio del XII, per volere di Matilde di Canossa ed è ispirata alla Chiesa del Santo Sepolcro di Gerusalemme e dedicata a San Lorenzo.</w:t>
      </w:r>
      <w:r w:rsidRPr="00DD60A6">
        <w:rPr>
          <w:color w:val="4C4A4A"/>
          <w:sz w:val="24"/>
          <w:szCs w:val="24"/>
        </w:rPr>
        <w:br/>
        <w:t>La chiesa, è interamente costruita in cotto, secondo la tradizione lombarda del periodo, l’unica eccezione, sono le due colonne di marmo, alcune formelle e pilastrini in pietra di epoca precedente, provenienti da edifici scomparsi.</w:t>
      </w:r>
    </w:p>
    <w:p w:rsidR="00DD60A6" w:rsidRPr="00DD60A6" w:rsidRDefault="00DD60A6" w:rsidP="00DD60A6">
      <w:pPr>
        <w:pStyle w:val="NormaleWeb"/>
        <w:spacing w:before="0" w:beforeAutospacing="0" w:after="0" w:afterAutospacing="0"/>
        <w:rPr>
          <w:color w:val="4C4A4A"/>
          <w:sz w:val="24"/>
          <w:szCs w:val="24"/>
        </w:rPr>
      </w:pPr>
    </w:p>
    <w:p w:rsidR="00DD60A6" w:rsidRPr="006E5A81" w:rsidRDefault="00DD60A6" w:rsidP="00DD60A6">
      <w:pPr>
        <w:pStyle w:val="Titolo3"/>
        <w:spacing w:before="0"/>
        <w:jc w:val="both"/>
        <w:rPr>
          <w:rFonts w:ascii="Times New Roman" w:hAnsi="Times New Roman" w:cs="Times New Roman"/>
          <w:color w:val="4C4A4A"/>
          <w:sz w:val="24"/>
          <w:szCs w:val="24"/>
        </w:rPr>
      </w:pPr>
      <w:r w:rsidRPr="006E5A81">
        <w:rPr>
          <w:rFonts w:ascii="Times New Roman" w:hAnsi="Times New Roman" w:cs="Times New Roman"/>
          <w:color w:val="4C4A4A"/>
          <w:sz w:val="24"/>
          <w:szCs w:val="24"/>
        </w:rPr>
        <w:t>PALAZZO TE</w:t>
      </w:r>
    </w:p>
    <w:p w:rsidR="00DD60A6" w:rsidRPr="006E5A81" w:rsidRDefault="00DD60A6" w:rsidP="00DD60A6">
      <w:pPr>
        <w:pStyle w:val="NormaleWeb"/>
        <w:spacing w:before="0" w:beforeAutospacing="0" w:after="0" w:afterAutospacing="0"/>
        <w:rPr>
          <w:color w:val="4C4A4A"/>
          <w:sz w:val="24"/>
          <w:szCs w:val="24"/>
        </w:rPr>
      </w:pPr>
      <w:r w:rsidRPr="006E5A81">
        <w:rPr>
          <w:color w:val="4C4A4A"/>
          <w:sz w:val="24"/>
          <w:szCs w:val="24"/>
        </w:rPr>
        <w:t>Palazzo Te è di sicuro uno tra gli edifici più importanti e conosciuti al mondo di Mantova e meriterebbe da solo circa mezza giornata, venne fatto costruire nel 1525 da Federico II, secondo il progetto di Giulio Romano, per ospitare i ricevimenti e le cerimonie della famiglia.</w:t>
      </w:r>
      <w:r w:rsidRPr="006E5A81">
        <w:rPr>
          <w:color w:val="4C4A4A"/>
          <w:sz w:val="24"/>
          <w:szCs w:val="24"/>
        </w:rPr>
        <w:br/>
        <w:t xml:space="preserve">Perché si chiama Palazzo “Te”? La spiegazione più attendibile, anche se particolarmente curiosa, è quella del </w:t>
      </w:r>
      <w:proofErr w:type="spellStart"/>
      <w:r w:rsidRPr="006E5A81">
        <w:rPr>
          <w:color w:val="4C4A4A"/>
          <w:sz w:val="24"/>
          <w:szCs w:val="24"/>
        </w:rPr>
        <w:t>Bertazzolo</w:t>
      </w:r>
      <w:proofErr w:type="spellEnd"/>
      <w:r w:rsidRPr="006E5A81">
        <w:rPr>
          <w:color w:val="4C4A4A"/>
          <w:sz w:val="24"/>
          <w:szCs w:val="24"/>
        </w:rPr>
        <w:t xml:space="preserve"> secondo il quale, l’intersezione di due strade che formavano sull’isola una grande T, con il tempo, divenuta “TE”.</w:t>
      </w:r>
      <w:r w:rsidRPr="006E5A81">
        <w:rPr>
          <w:color w:val="4C4A4A"/>
          <w:sz w:val="24"/>
          <w:szCs w:val="24"/>
        </w:rPr>
        <w:br/>
        <w:t>Se avete poco tempo a disposizione, queste sono le sale visitabili all’interno del palazzo, scegliete quelle che maggiormente vi incuriosiscono e pianificate la visita, a mio parere, la parte sud è imperdibile!</w:t>
      </w:r>
    </w:p>
    <w:p w:rsidR="004E5F7E" w:rsidRPr="006E5A81" w:rsidRDefault="004E5F7E" w:rsidP="007B18F1">
      <w:pPr>
        <w:spacing w:after="0"/>
        <w:rPr>
          <w:rFonts w:ascii="Times New Roman" w:hAnsi="Times New Roman" w:cs="Times New Roman"/>
          <w:color w:val="000000"/>
          <w:sz w:val="24"/>
          <w:szCs w:val="24"/>
        </w:rPr>
      </w:pPr>
    </w:p>
    <w:p w:rsidR="00F02B9A" w:rsidRPr="00F02B9A" w:rsidRDefault="00F02B9A" w:rsidP="00F02B9A">
      <w:pPr>
        <w:pStyle w:val="NormaleWeb"/>
        <w:shd w:val="clear" w:color="auto" w:fill="FFFFFF"/>
        <w:spacing w:before="0" w:beforeAutospacing="0" w:after="0" w:afterAutospacing="0"/>
        <w:jc w:val="both"/>
        <w:rPr>
          <w:color w:val="000000"/>
          <w:sz w:val="24"/>
          <w:szCs w:val="24"/>
        </w:rPr>
      </w:pPr>
      <w:r w:rsidRPr="00F02B9A">
        <w:rPr>
          <w:sz w:val="28"/>
          <w:szCs w:val="28"/>
        </w:rPr>
        <w:drawing>
          <wp:inline distT="0" distB="0" distL="0" distR="0">
            <wp:extent cx="2175510" cy="1448974"/>
            <wp:effectExtent l="19050" t="0" r="0" b="0"/>
            <wp:docPr id="26" name="Immagine 7" descr="Arazzo nella camera Il Gelso Bianco - B&amp;B I Cost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azzo nella camera Il Gelso Bianco - B&amp;B I Costanti"/>
                    <pic:cNvPicPr>
                      <a:picLocks noChangeAspect="1" noChangeArrowheads="1"/>
                    </pic:cNvPicPr>
                  </pic:nvPicPr>
                  <pic:blipFill>
                    <a:blip r:embed="rId35" cstate="print"/>
                    <a:srcRect/>
                    <a:stretch>
                      <a:fillRect/>
                    </a:stretch>
                  </pic:blipFill>
                  <pic:spPr bwMode="auto">
                    <a:xfrm>
                      <a:off x="0" y="0"/>
                      <a:ext cx="2183548" cy="1454328"/>
                    </a:xfrm>
                    <a:prstGeom prst="rect">
                      <a:avLst/>
                    </a:prstGeom>
                    <a:noFill/>
                    <a:ln w="9525">
                      <a:noFill/>
                      <a:miter lim="800000"/>
                      <a:headEnd/>
                      <a:tailEnd/>
                    </a:ln>
                  </pic:spPr>
                </pic:pic>
              </a:graphicData>
            </a:graphic>
          </wp:inline>
        </w:drawing>
      </w:r>
      <w:r>
        <w:rPr>
          <w:color w:val="000000"/>
          <w:sz w:val="28"/>
          <w:szCs w:val="28"/>
        </w:rPr>
        <w:t xml:space="preserve">   </w:t>
      </w:r>
      <w:r w:rsidRPr="00F26208">
        <w:rPr>
          <w:color w:val="000000"/>
          <w:sz w:val="28"/>
          <w:szCs w:val="28"/>
        </w:rPr>
        <w:t xml:space="preserve">LA “CAMERA PICTA” </w:t>
      </w:r>
    </w:p>
    <w:p w:rsidR="004E1FBA" w:rsidRDefault="004E1FBA">
      <w:pPr>
        <w:rPr>
          <w:sz w:val="28"/>
          <w:szCs w:val="28"/>
        </w:rPr>
      </w:pPr>
    </w:p>
    <w:p w:rsidR="00A051F4" w:rsidRDefault="00296644">
      <w:pPr>
        <w:rPr>
          <w:sz w:val="28"/>
          <w:szCs w:val="28"/>
        </w:rPr>
      </w:pPr>
      <w:r>
        <w:rPr>
          <w:noProof/>
          <w:sz w:val="28"/>
          <w:szCs w:val="28"/>
          <w:lang w:eastAsia="it-IT"/>
        </w:rPr>
        <w:lastRenderedPageBreak/>
        <w:drawing>
          <wp:inline distT="0" distB="0" distL="0" distR="0">
            <wp:extent cx="2565124" cy="2052100"/>
            <wp:effectExtent l="19050" t="0" r="6626" b="0"/>
            <wp:docPr id="8" name="Immagine 3" descr="C:\Users\roberta\Desktop\Zucca di Castellazzo Bor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a\Desktop\Zucca di Castellazzo Bormida.jpg"/>
                    <pic:cNvPicPr>
                      <a:picLocks noChangeAspect="1" noChangeArrowheads="1"/>
                    </pic:cNvPicPr>
                  </pic:nvPicPr>
                  <pic:blipFill>
                    <a:blip r:embed="rId36" cstate="print"/>
                    <a:srcRect/>
                    <a:stretch>
                      <a:fillRect/>
                    </a:stretch>
                  </pic:blipFill>
                  <pic:spPr bwMode="auto">
                    <a:xfrm>
                      <a:off x="0" y="0"/>
                      <a:ext cx="2575139" cy="2060112"/>
                    </a:xfrm>
                    <a:prstGeom prst="rect">
                      <a:avLst/>
                    </a:prstGeom>
                    <a:noFill/>
                    <a:ln w="9525">
                      <a:noFill/>
                      <a:miter lim="800000"/>
                      <a:headEnd/>
                      <a:tailEnd/>
                    </a:ln>
                  </pic:spPr>
                </pic:pic>
              </a:graphicData>
            </a:graphic>
          </wp:inline>
        </w:drawing>
      </w:r>
      <w:r>
        <w:rPr>
          <w:sz w:val="28"/>
          <w:szCs w:val="28"/>
        </w:rPr>
        <w:t xml:space="preserve">              </w:t>
      </w:r>
      <w:r w:rsidRPr="00296644">
        <w:rPr>
          <w:noProof/>
          <w:sz w:val="28"/>
          <w:szCs w:val="28"/>
          <w:lang w:eastAsia="it-IT"/>
        </w:rPr>
        <w:drawing>
          <wp:inline distT="0" distB="0" distL="0" distR="0">
            <wp:extent cx="2609223" cy="1956021"/>
            <wp:effectExtent l="19050" t="0" r="627" b="0"/>
            <wp:docPr id="10" name="Immagine 1" descr="C:\Users\roberta\Desktop\Tortelli_di_zucca_manto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Desktop\Tortelli_di_zucca_mantovani.jpg"/>
                    <pic:cNvPicPr>
                      <a:picLocks noChangeAspect="1" noChangeArrowheads="1"/>
                    </pic:cNvPicPr>
                  </pic:nvPicPr>
                  <pic:blipFill>
                    <a:blip r:embed="rId37" cstate="print"/>
                    <a:srcRect/>
                    <a:stretch>
                      <a:fillRect/>
                    </a:stretch>
                  </pic:blipFill>
                  <pic:spPr bwMode="auto">
                    <a:xfrm>
                      <a:off x="0" y="0"/>
                      <a:ext cx="2614471" cy="1959955"/>
                    </a:xfrm>
                    <a:prstGeom prst="rect">
                      <a:avLst/>
                    </a:prstGeom>
                    <a:noFill/>
                    <a:ln w="9525">
                      <a:noFill/>
                      <a:miter lim="800000"/>
                      <a:headEnd/>
                      <a:tailEnd/>
                    </a:ln>
                  </pic:spPr>
                </pic:pic>
              </a:graphicData>
            </a:graphic>
          </wp:inline>
        </w:drawing>
      </w:r>
      <w:r>
        <w:rPr>
          <w:sz w:val="28"/>
          <w:szCs w:val="28"/>
        </w:rPr>
        <w:t xml:space="preserve"> </w:t>
      </w:r>
    </w:p>
    <w:p w:rsidR="00296644" w:rsidRDefault="00296644" w:rsidP="00296644">
      <w:pPr>
        <w:pStyle w:val="Titolo5"/>
        <w:shd w:val="clear" w:color="auto" w:fill="FFFFFF"/>
        <w:spacing w:before="0" w:line="288" w:lineRule="atLeast"/>
        <w:jc w:val="both"/>
        <w:rPr>
          <w:color w:val="000000"/>
          <w:sz w:val="28"/>
          <w:szCs w:val="28"/>
        </w:rPr>
      </w:pPr>
      <w:r>
        <w:rPr>
          <w:color w:val="000000"/>
          <w:sz w:val="28"/>
          <w:szCs w:val="28"/>
        </w:rPr>
        <w:t xml:space="preserve">Zucca mantovana                                              Tortelli di zucca  </w:t>
      </w:r>
    </w:p>
    <w:p w:rsidR="00296644" w:rsidRDefault="00296644" w:rsidP="00296644">
      <w:pPr>
        <w:pStyle w:val="Titolo5"/>
        <w:shd w:val="clear" w:color="auto" w:fill="FFFFFF"/>
        <w:spacing w:before="0" w:line="288" w:lineRule="atLeast"/>
        <w:jc w:val="both"/>
        <w:rPr>
          <w:color w:val="000000"/>
          <w:sz w:val="28"/>
          <w:szCs w:val="28"/>
        </w:rPr>
      </w:pPr>
    </w:p>
    <w:p w:rsidR="00E65AC9" w:rsidRPr="00296644" w:rsidRDefault="0023544F" w:rsidP="00296644">
      <w:pPr>
        <w:pStyle w:val="Titolo5"/>
        <w:shd w:val="clear" w:color="auto" w:fill="FFFFFF"/>
        <w:spacing w:before="0" w:line="288" w:lineRule="atLeast"/>
        <w:jc w:val="both"/>
        <w:rPr>
          <w:color w:val="000000"/>
          <w:sz w:val="28"/>
          <w:szCs w:val="28"/>
        </w:rPr>
      </w:pPr>
      <w:r w:rsidRPr="00676570">
        <w:rPr>
          <w:color w:val="000000"/>
          <w:sz w:val="28"/>
          <w:szCs w:val="28"/>
        </w:rPr>
        <w:t xml:space="preserve">LA ZUCCA, SIMBOLO </w:t>
      </w:r>
      <w:proofErr w:type="spellStart"/>
      <w:r w:rsidRPr="00676570">
        <w:rPr>
          <w:color w:val="000000"/>
          <w:sz w:val="28"/>
          <w:szCs w:val="28"/>
        </w:rPr>
        <w:t>DI</w:t>
      </w:r>
      <w:proofErr w:type="spellEnd"/>
      <w:r w:rsidRPr="00676570">
        <w:rPr>
          <w:color w:val="000000"/>
          <w:sz w:val="28"/>
          <w:szCs w:val="28"/>
        </w:rPr>
        <w:t xml:space="preserve"> MANTOVA, CITTA’ D’ACQUA  </w:t>
      </w:r>
    </w:p>
    <w:p w:rsidR="0023544F" w:rsidRPr="00F848A1" w:rsidRDefault="0023544F" w:rsidP="003F26CE">
      <w:pPr>
        <w:pStyle w:val="NormaleWeb"/>
        <w:shd w:val="clear" w:color="auto" w:fill="FFFFFF"/>
        <w:spacing w:before="0" w:beforeAutospacing="0" w:after="0" w:afterAutospacing="0"/>
        <w:jc w:val="both"/>
        <w:rPr>
          <w:color w:val="000000"/>
          <w:sz w:val="24"/>
          <w:szCs w:val="24"/>
        </w:rPr>
      </w:pPr>
      <w:r w:rsidRPr="00F848A1">
        <w:rPr>
          <w:color w:val="000000"/>
          <w:sz w:val="24"/>
          <w:szCs w:val="24"/>
        </w:rPr>
        <w:t>Mantova, sin dai tempi dei Gonzaga, è stata considerata terra di produzione e regina della zucca per la cura prestata alla sua coltivazione sempre più intensiva e qualificata.</w:t>
      </w:r>
    </w:p>
    <w:p w:rsidR="0023544F" w:rsidRPr="00F848A1" w:rsidRDefault="0023544F" w:rsidP="003F26CE">
      <w:pPr>
        <w:pStyle w:val="NormaleWeb"/>
        <w:shd w:val="clear" w:color="auto" w:fill="FFFFFF"/>
        <w:spacing w:before="0" w:beforeAutospacing="0" w:after="0" w:afterAutospacing="0"/>
        <w:jc w:val="both"/>
        <w:rPr>
          <w:color w:val="000000"/>
          <w:sz w:val="24"/>
          <w:szCs w:val="24"/>
        </w:rPr>
      </w:pPr>
      <w:r w:rsidRPr="00F848A1">
        <w:rPr>
          <w:color w:val="000000"/>
          <w:sz w:val="24"/>
          <w:szCs w:val="24"/>
        </w:rPr>
        <w:t>Pare davvero che la zucca sia ancora oggi la protagonista indiscussa nei piatti tipici mantovani.</w:t>
      </w:r>
    </w:p>
    <w:p w:rsidR="00E65AC9" w:rsidRPr="00F848A1" w:rsidRDefault="0023544F" w:rsidP="003F26CE">
      <w:pPr>
        <w:pStyle w:val="NormaleWeb"/>
        <w:shd w:val="clear" w:color="auto" w:fill="FFFFFF"/>
        <w:spacing w:before="0" w:beforeAutospacing="0" w:after="0" w:afterAutospacing="0"/>
        <w:jc w:val="both"/>
        <w:rPr>
          <w:color w:val="000000"/>
          <w:sz w:val="24"/>
          <w:szCs w:val="24"/>
        </w:rPr>
      </w:pPr>
      <w:r w:rsidRPr="00F848A1">
        <w:rPr>
          <w:color w:val="000000"/>
          <w:sz w:val="24"/>
          <w:szCs w:val="24"/>
        </w:rPr>
        <w:t xml:space="preserve">Sapete cosa si crea a Mantova con la zucca? </w:t>
      </w:r>
    </w:p>
    <w:p w:rsidR="003F26CE" w:rsidRPr="00F848A1" w:rsidRDefault="0023544F" w:rsidP="003F26CE">
      <w:pPr>
        <w:spacing w:after="0" w:line="326" w:lineRule="atLeast"/>
        <w:jc w:val="both"/>
        <w:rPr>
          <w:rFonts w:ascii="Times New Roman" w:hAnsi="Times New Roman" w:cs="Times New Roman"/>
          <w:color w:val="768082"/>
          <w:sz w:val="24"/>
          <w:szCs w:val="24"/>
        </w:rPr>
      </w:pPr>
      <w:r w:rsidRPr="00F848A1">
        <w:rPr>
          <w:rFonts w:ascii="Times New Roman" w:hAnsi="Times New Roman" w:cs="Times New Roman"/>
          <w:color w:val="000000"/>
          <w:sz w:val="24"/>
          <w:szCs w:val="24"/>
        </w:rPr>
        <w:t xml:space="preserve">Questa signora cucurbitacea viene impiegata per preparare </w:t>
      </w:r>
      <w:r w:rsidRPr="00F848A1">
        <w:rPr>
          <w:rFonts w:ascii="Times New Roman" w:hAnsi="Times New Roman" w:cs="Times New Roman"/>
          <w:b/>
          <w:color w:val="000000"/>
          <w:sz w:val="24"/>
          <w:szCs w:val="24"/>
        </w:rPr>
        <w:t>tortelli, pane, polpette</w:t>
      </w:r>
      <w:r w:rsidRPr="00F848A1">
        <w:rPr>
          <w:rFonts w:ascii="Times New Roman" w:hAnsi="Times New Roman" w:cs="Times New Roman"/>
          <w:color w:val="000000"/>
          <w:sz w:val="24"/>
          <w:szCs w:val="24"/>
        </w:rPr>
        <w:t xml:space="preserve">, </w:t>
      </w:r>
      <w:r w:rsidRPr="00F848A1">
        <w:rPr>
          <w:rFonts w:ascii="Times New Roman" w:hAnsi="Times New Roman" w:cs="Times New Roman"/>
          <w:b/>
          <w:color w:val="000000"/>
          <w:sz w:val="24"/>
          <w:szCs w:val="24"/>
        </w:rPr>
        <w:t>torte e fritture</w:t>
      </w:r>
      <w:r w:rsidRPr="00F848A1">
        <w:rPr>
          <w:rFonts w:ascii="Times New Roman" w:hAnsi="Times New Roman" w:cs="Times New Roman"/>
          <w:color w:val="000000"/>
          <w:sz w:val="24"/>
          <w:szCs w:val="24"/>
        </w:rPr>
        <w:t xml:space="preserve"> in ricette ideate con cura e creatività estreme.</w:t>
      </w:r>
      <w:r w:rsidR="003F26CE" w:rsidRPr="00F848A1">
        <w:rPr>
          <w:rFonts w:ascii="Times New Roman" w:hAnsi="Times New Roman" w:cs="Times New Roman"/>
          <w:color w:val="768082"/>
          <w:sz w:val="24"/>
          <w:szCs w:val="24"/>
        </w:rPr>
        <w:t xml:space="preserve"> </w:t>
      </w:r>
    </w:p>
    <w:p w:rsidR="00D35AA1" w:rsidRPr="00F848A1" w:rsidRDefault="003F26CE" w:rsidP="00F848A1">
      <w:pPr>
        <w:spacing w:after="0" w:line="326" w:lineRule="atLeast"/>
        <w:jc w:val="both"/>
        <w:rPr>
          <w:rFonts w:ascii="Times New Roman" w:hAnsi="Times New Roman" w:cs="Times New Roman"/>
          <w:color w:val="768082"/>
          <w:sz w:val="24"/>
          <w:szCs w:val="24"/>
        </w:rPr>
      </w:pPr>
      <w:r w:rsidRPr="00F848A1">
        <w:rPr>
          <w:rFonts w:ascii="Times New Roman" w:hAnsi="Times New Roman" w:cs="Times New Roman"/>
          <w:sz w:val="24"/>
          <w:szCs w:val="24"/>
        </w:rPr>
        <w:t xml:space="preserve">Infatti uno dei piatti più tipici legati alla </w:t>
      </w:r>
      <w:r w:rsidRPr="00F848A1">
        <w:rPr>
          <w:rStyle w:val="Enfasigrassetto"/>
          <w:rFonts w:ascii="Times New Roman" w:hAnsi="Times New Roman" w:cs="Times New Roman"/>
          <w:sz w:val="24"/>
          <w:szCs w:val="24"/>
        </w:rPr>
        <w:t>tradizione mantovana</w:t>
      </w:r>
      <w:r w:rsidRPr="00F848A1">
        <w:rPr>
          <w:rFonts w:ascii="Times New Roman" w:hAnsi="Times New Roman" w:cs="Times New Roman"/>
          <w:sz w:val="24"/>
          <w:szCs w:val="24"/>
        </w:rPr>
        <w:t xml:space="preserve">, e anche uno dei piatti sicuramente fra i più conosciuti in Italia, sono i </w:t>
      </w:r>
      <w:r w:rsidRPr="00F848A1">
        <w:rPr>
          <w:rStyle w:val="Enfasigrassetto"/>
          <w:rFonts w:ascii="Times New Roman" w:hAnsi="Times New Roman" w:cs="Times New Roman"/>
          <w:sz w:val="24"/>
          <w:szCs w:val="24"/>
        </w:rPr>
        <w:t>tortelli di zucca</w:t>
      </w:r>
      <w:r w:rsidRPr="00F848A1">
        <w:rPr>
          <w:rFonts w:ascii="Times New Roman" w:hAnsi="Times New Roman" w:cs="Times New Roman"/>
          <w:sz w:val="24"/>
          <w:szCs w:val="24"/>
        </w:rPr>
        <w:t xml:space="preserve">, che rappresentano una pietanza molto caratteristica anche per quanto riguarda il sapore e il gusto. Infatti, nei tortelli di zucca si coniugano perfettamente la naturale dolcezza della zucca e il sapore della </w:t>
      </w:r>
      <w:r w:rsidRPr="00F848A1">
        <w:rPr>
          <w:rStyle w:val="Enfasigrassetto"/>
          <w:rFonts w:ascii="Times New Roman" w:hAnsi="Times New Roman" w:cs="Times New Roman"/>
          <w:sz w:val="24"/>
          <w:szCs w:val="24"/>
        </w:rPr>
        <w:t>mostarda mantovana</w:t>
      </w:r>
      <w:r w:rsidRPr="00F848A1">
        <w:rPr>
          <w:rFonts w:ascii="Times New Roman" w:hAnsi="Times New Roman" w:cs="Times New Roman"/>
          <w:sz w:val="24"/>
          <w:szCs w:val="24"/>
        </w:rPr>
        <w:t xml:space="preserve"> che è leggermente piccante.</w:t>
      </w:r>
    </w:p>
    <w:p w:rsidR="00F848A1" w:rsidRDefault="0023544F" w:rsidP="00F848A1">
      <w:pPr>
        <w:spacing w:after="0" w:line="240" w:lineRule="auto"/>
        <w:jc w:val="both"/>
        <w:rPr>
          <w:rFonts w:ascii="Times New Roman" w:eastAsia="Times New Roman" w:hAnsi="Times New Roman" w:cs="Times New Roman"/>
          <w:sz w:val="24"/>
          <w:szCs w:val="24"/>
          <w:lang w:eastAsia="it-IT"/>
        </w:rPr>
      </w:pPr>
      <w:r w:rsidRPr="00F848A1">
        <w:rPr>
          <w:rFonts w:ascii="Times New Roman" w:hAnsi="Times New Roman" w:cs="Times New Roman"/>
          <w:sz w:val="24"/>
          <w:szCs w:val="24"/>
        </w:rPr>
        <w:t xml:space="preserve">Il dolce simbolo di Mantova è la </w:t>
      </w:r>
      <w:proofErr w:type="spellStart"/>
      <w:r w:rsidRPr="00F848A1">
        <w:rPr>
          <w:rStyle w:val="Enfasigrassetto"/>
          <w:rFonts w:ascii="Times New Roman" w:hAnsi="Times New Roman" w:cs="Times New Roman"/>
          <w:sz w:val="24"/>
          <w:szCs w:val="24"/>
        </w:rPr>
        <w:t>Sbrisolona</w:t>
      </w:r>
      <w:proofErr w:type="spellEnd"/>
      <w:r w:rsidR="00D35AA1" w:rsidRPr="00F848A1">
        <w:rPr>
          <w:rFonts w:ascii="Times New Roman" w:hAnsi="Times New Roman" w:cs="Times New Roman"/>
          <w:sz w:val="24"/>
          <w:szCs w:val="24"/>
        </w:rPr>
        <w:t>, una torta</w:t>
      </w:r>
      <w:r w:rsidRPr="00F848A1">
        <w:rPr>
          <w:rFonts w:ascii="Times New Roman" w:hAnsi="Times New Roman" w:cs="Times New Roman"/>
          <w:sz w:val="24"/>
          <w:szCs w:val="24"/>
        </w:rPr>
        <w:t xml:space="preserve"> povera e solo i forni artigianali sanno oggi prepararla come una volta. </w:t>
      </w:r>
      <w:r w:rsidR="003F26CE" w:rsidRPr="00F848A1">
        <w:rPr>
          <w:rFonts w:ascii="Times New Roman" w:hAnsi="Times New Roman" w:cs="Times New Roman"/>
          <w:sz w:val="24"/>
          <w:szCs w:val="24"/>
        </w:rPr>
        <w:t>Fatta con farina bianca, farina gialla e mandorle,</w:t>
      </w:r>
      <w:r w:rsidR="00D35AA1" w:rsidRPr="00F848A1">
        <w:rPr>
          <w:rFonts w:ascii="Times New Roman" w:hAnsi="Times New Roman" w:cs="Times New Roman"/>
          <w:sz w:val="24"/>
          <w:szCs w:val="24"/>
        </w:rPr>
        <w:t xml:space="preserve"> è un </w:t>
      </w:r>
      <w:r w:rsidR="00D35AA1" w:rsidRPr="00F848A1">
        <w:rPr>
          <w:rFonts w:ascii="Times New Roman" w:eastAsia="Times New Roman" w:hAnsi="Times New Roman" w:cs="Times New Roman"/>
          <w:sz w:val="24"/>
          <w:szCs w:val="24"/>
          <w:lang w:eastAsia="it-IT"/>
        </w:rPr>
        <w:t>dolce duro, estremamente friabile, che non si taglia ma che si spezza formando le caratteristiche "</w:t>
      </w:r>
      <w:proofErr w:type="spellStart"/>
      <w:r w:rsidR="00D35AA1" w:rsidRPr="00F848A1">
        <w:rPr>
          <w:rFonts w:ascii="Times New Roman" w:eastAsia="Times New Roman" w:hAnsi="Times New Roman" w:cs="Times New Roman"/>
          <w:sz w:val="24"/>
          <w:szCs w:val="24"/>
          <w:lang w:eastAsia="it-IT"/>
        </w:rPr>
        <w:t>brise</w:t>
      </w:r>
      <w:proofErr w:type="spellEnd"/>
      <w:r w:rsidR="00D35AA1" w:rsidRPr="00F848A1">
        <w:rPr>
          <w:rFonts w:ascii="Times New Roman" w:eastAsia="Times New Roman" w:hAnsi="Times New Roman" w:cs="Times New Roman"/>
          <w:sz w:val="24"/>
          <w:szCs w:val="24"/>
          <w:lang w:eastAsia="it-IT"/>
        </w:rPr>
        <w:t>". Di origini antichissime, probabilmente appartiene alla cultura contadina, in quanto la possibilità di conservare questa torta a lungo , la rendeva sempre disponibile ad essere offerta con un buon bicchiere di vino.</w:t>
      </w:r>
    </w:p>
    <w:p w:rsidR="00F848A1" w:rsidRDefault="00F848A1" w:rsidP="00F848A1">
      <w:pPr>
        <w:spacing w:after="0" w:line="240" w:lineRule="auto"/>
        <w:jc w:val="both"/>
        <w:rPr>
          <w:rFonts w:ascii="Times New Roman" w:eastAsia="Times New Roman" w:hAnsi="Times New Roman" w:cs="Times New Roman"/>
          <w:sz w:val="24"/>
          <w:szCs w:val="24"/>
          <w:lang w:eastAsia="it-IT"/>
        </w:rPr>
      </w:pPr>
    </w:p>
    <w:p w:rsidR="00F848A1" w:rsidRDefault="00F848A1" w:rsidP="00F848A1">
      <w:pPr>
        <w:spacing w:after="0" w:line="240" w:lineRule="auto"/>
        <w:jc w:val="both"/>
        <w:rPr>
          <w:rFonts w:ascii="Times New Roman" w:eastAsia="Times New Roman" w:hAnsi="Times New Roman" w:cs="Times New Roman"/>
          <w:sz w:val="24"/>
          <w:szCs w:val="24"/>
          <w:lang w:eastAsia="it-IT"/>
        </w:rPr>
      </w:pPr>
    </w:p>
    <w:p w:rsidR="0023544F" w:rsidRDefault="00745E23" w:rsidP="00F26D20">
      <w:pPr>
        <w:spacing w:after="0" w:line="240" w:lineRule="auto"/>
        <w:jc w:val="both"/>
        <w:rPr>
          <w:color w:val="000000"/>
          <w:sz w:val="28"/>
          <w:szCs w:val="28"/>
        </w:rPr>
      </w:pPr>
      <w:r w:rsidRPr="00745E23">
        <w:rPr>
          <w:noProof/>
          <w:color w:val="000000"/>
          <w:sz w:val="28"/>
          <w:szCs w:val="28"/>
          <w:lang w:eastAsia="it-IT"/>
        </w:rPr>
        <w:drawing>
          <wp:inline distT="0" distB="0" distL="0" distR="0">
            <wp:extent cx="1784407" cy="1910126"/>
            <wp:effectExtent l="19050" t="0" r="6293" b="0"/>
            <wp:docPr id="13" name="Immagine 16" descr="http://www.comune.mantova.gov.it/cache/7/97347c41a22a44bb3811d5471aafa21d.jpg">
              <a:hlinkClick xmlns:a="http://schemas.openxmlformats.org/drawingml/2006/main" r:id="rId38" tgtFrame="&quot;_blank&quot;" tooltip="&quot;Tortelli di zucca - Foto di Toni Lodigia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une.mantova.gov.it/cache/7/97347c41a22a44bb3811d5471aafa21d.jpg">
                      <a:hlinkClick r:id="rId38" tgtFrame="&quot;_blank&quot;" tooltip="&quot;Tortelli di zucca - Foto di Toni Lodigiani&quot;"/>
                    </pic:cNvPr>
                    <pic:cNvPicPr>
                      <a:picLocks noChangeAspect="1" noChangeArrowheads="1"/>
                    </pic:cNvPicPr>
                  </pic:nvPicPr>
                  <pic:blipFill>
                    <a:blip r:embed="rId39" cstate="print"/>
                    <a:srcRect/>
                    <a:stretch>
                      <a:fillRect/>
                    </a:stretch>
                  </pic:blipFill>
                  <pic:spPr bwMode="auto">
                    <a:xfrm>
                      <a:off x="0" y="0"/>
                      <a:ext cx="1790083" cy="1916202"/>
                    </a:xfrm>
                    <a:prstGeom prst="rect">
                      <a:avLst/>
                    </a:prstGeom>
                    <a:noFill/>
                    <a:ln w="9525">
                      <a:noFill/>
                      <a:miter lim="800000"/>
                      <a:headEnd/>
                      <a:tailEnd/>
                    </a:ln>
                  </pic:spPr>
                </pic:pic>
              </a:graphicData>
            </a:graphic>
          </wp:inline>
        </w:drawing>
      </w:r>
      <w:r w:rsidR="00397724">
        <w:rPr>
          <w:color w:val="000000"/>
          <w:sz w:val="28"/>
          <w:szCs w:val="28"/>
        </w:rPr>
        <w:t xml:space="preserve">              </w:t>
      </w:r>
      <w:r w:rsidR="00C7574C">
        <w:rPr>
          <w:color w:val="000000"/>
          <w:sz w:val="28"/>
          <w:szCs w:val="28"/>
        </w:rPr>
        <w:t xml:space="preserve">            </w:t>
      </w:r>
      <w:r w:rsidR="00397724">
        <w:rPr>
          <w:color w:val="000000"/>
          <w:sz w:val="28"/>
          <w:szCs w:val="28"/>
        </w:rPr>
        <w:t xml:space="preserve">    </w:t>
      </w:r>
      <w:r w:rsidR="00397724">
        <w:rPr>
          <w:noProof/>
          <w:color w:val="000000"/>
          <w:sz w:val="28"/>
          <w:szCs w:val="28"/>
          <w:lang w:eastAsia="it-IT"/>
        </w:rPr>
        <w:drawing>
          <wp:inline distT="0" distB="0" distL="0" distR="0">
            <wp:extent cx="2641062" cy="2189004"/>
            <wp:effectExtent l="19050" t="0" r="6888" b="0"/>
            <wp:docPr id="14" name="Immagine 4" descr="C:\Users\roberta\Desktop\sbrisolo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a\Desktop\sbrisolona_1.jpg"/>
                    <pic:cNvPicPr>
                      <a:picLocks noChangeAspect="1" noChangeArrowheads="1"/>
                    </pic:cNvPicPr>
                  </pic:nvPicPr>
                  <pic:blipFill>
                    <a:blip r:embed="rId40" cstate="print"/>
                    <a:srcRect/>
                    <a:stretch>
                      <a:fillRect/>
                    </a:stretch>
                  </pic:blipFill>
                  <pic:spPr bwMode="auto">
                    <a:xfrm>
                      <a:off x="0" y="0"/>
                      <a:ext cx="2647646" cy="2194461"/>
                    </a:xfrm>
                    <a:prstGeom prst="rect">
                      <a:avLst/>
                    </a:prstGeom>
                    <a:noFill/>
                    <a:ln w="9525">
                      <a:noFill/>
                      <a:miter lim="800000"/>
                      <a:headEnd/>
                      <a:tailEnd/>
                    </a:ln>
                  </pic:spPr>
                </pic:pic>
              </a:graphicData>
            </a:graphic>
          </wp:inline>
        </w:drawing>
      </w:r>
    </w:p>
    <w:p w:rsidR="00C7574C" w:rsidRPr="004C68C5" w:rsidRDefault="00C7574C" w:rsidP="00F26D20">
      <w:pPr>
        <w:spacing w:after="0" w:line="240" w:lineRule="auto"/>
        <w:jc w:val="both"/>
        <w:rPr>
          <w:color w:val="000000"/>
          <w:sz w:val="28"/>
          <w:szCs w:val="28"/>
        </w:rPr>
      </w:pPr>
      <w:r>
        <w:rPr>
          <w:color w:val="000000"/>
          <w:sz w:val="28"/>
          <w:szCs w:val="28"/>
        </w:rPr>
        <w:t xml:space="preserve">                                                                            Torta </w:t>
      </w:r>
      <w:proofErr w:type="spellStart"/>
      <w:r>
        <w:rPr>
          <w:color w:val="000000"/>
          <w:sz w:val="28"/>
          <w:szCs w:val="28"/>
        </w:rPr>
        <w:t>sbrisolona</w:t>
      </w:r>
      <w:proofErr w:type="spellEnd"/>
    </w:p>
    <w:p w:rsidR="00D90991" w:rsidRPr="004C68C5" w:rsidRDefault="00D90991" w:rsidP="004C68C5">
      <w:pPr>
        <w:pStyle w:val="Titolo5"/>
        <w:shd w:val="clear" w:color="auto" w:fill="FFFFFF"/>
        <w:spacing w:before="0" w:line="288" w:lineRule="atLeast"/>
        <w:jc w:val="both"/>
        <w:rPr>
          <w:color w:val="000000"/>
          <w:sz w:val="28"/>
          <w:szCs w:val="28"/>
        </w:rPr>
      </w:pPr>
      <w:r w:rsidRPr="004C68C5">
        <w:rPr>
          <w:color w:val="000000"/>
          <w:sz w:val="28"/>
          <w:szCs w:val="28"/>
        </w:rPr>
        <w:lastRenderedPageBreak/>
        <w:t xml:space="preserve">MANTOVA, TRA NATURA E LEGGENDA </w:t>
      </w:r>
    </w:p>
    <w:p w:rsidR="00D90991" w:rsidRPr="00397724" w:rsidRDefault="00D90991"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 xml:space="preserve">Anche se Mantova è considerata prevalentemente una città d’arte, Mantova vi offrirà la meravigliosa opportunità di vivere il contatto con la natura, con le sue acque e le sue leggende. </w:t>
      </w:r>
    </w:p>
    <w:p w:rsidR="00D90991" w:rsidRPr="00397724" w:rsidRDefault="00D90991"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L’acqua è elemento integrato alla città e la pervade tutta tramite i laghi e il canale Rio, un canale medievale che in Vicolo Sottoriva, dai Ponti di San Francesco oppure dalla Pes</w:t>
      </w:r>
      <w:r w:rsidR="00FE610E" w:rsidRPr="00397724">
        <w:rPr>
          <w:color w:val="000000"/>
          <w:sz w:val="24"/>
          <w:szCs w:val="24"/>
        </w:rPr>
        <w:t>cheria ci regala immagini di rara bellezza</w:t>
      </w:r>
      <w:r w:rsidRPr="00397724">
        <w:rPr>
          <w:color w:val="000000"/>
          <w:sz w:val="24"/>
          <w:szCs w:val="24"/>
        </w:rPr>
        <w:t>, quella di una piccola Venezia.</w:t>
      </w:r>
    </w:p>
    <w:p w:rsidR="00D90991" w:rsidRPr="00397724" w:rsidRDefault="00D90991"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 xml:space="preserve">I tre laghi di Mantova, alimentati dal Mincio proveniente dal Lago di Garda, sono anche una meta amatissima degli amanti di pesca sportiva. Il lago di mezzo ed il lago Inferiore sono ricchissimi di siluri, e le paludi di Po e Mincio sono ricche di lucci,carpe e pesci gatto, persici, anguille e tinche. </w:t>
      </w:r>
    </w:p>
    <w:p w:rsidR="00D90991" w:rsidRDefault="00D90991" w:rsidP="00A051F4">
      <w:pPr>
        <w:pStyle w:val="Titolo5"/>
        <w:shd w:val="clear" w:color="auto" w:fill="FFFFFF"/>
        <w:spacing w:line="288" w:lineRule="atLeast"/>
        <w:jc w:val="both"/>
        <w:rPr>
          <w:color w:val="000000"/>
        </w:rPr>
      </w:pPr>
    </w:p>
    <w:p w:rsidR="00A051F4" w:rsidRPr="004C68C5" w:rsidRDefault="00A051F4" w:rsidP="004C68C5">
      <w:pPr>
        <w:pStyle w:val="Titolo5"/>
        <w:shd w:val="clear" w:color="auto" w:fill="FFFFFF"/>
        <w:spacing w:before="0" w:line="288" w:lineRule="atLeast"/>
        <w:jc w:val="both"/>
        <w:rPr>
          <w:rFonts w:ascii="Times New Roman" w:hAnsi="Times New Roman" w:cs="Times New Roman"/>
          <w:color w:val="000000"/>
          <w:sz w:val="28"/>
          <w:szCs w:val="28"/>
        </w:rPr>
      </w:pPr>
      <w:r w:rsidRPr="004C68C5">
        <w:rPr>
          <w:rFonts w:ascii="Times New Roman" w:hAnsi="Times New Roman" w:cs="Times New Roman"/>
          <w:color w:val="000000"/>
          <w:sz w:val="28"/>
          <w:szCs w:val="28"/>
        </w:rPr>
        <w:t xml:space="preserve">LA LEGGENDA DEI FIORI </w:t>
      </w:r>
      <w:proofErr w:type="spellStart"/>
      <w:r w:rsidRPr="004C68C5">
        <w:rPr>
          <w:rFonts w:ascii="Times New Roman" w:hAnsi="Times New Roman" w:cs="Times New Roman"/>
          <w:color w:val="000000"/>
          <w:sz w:val="28"/>
          <w:szCs w:val="28"/>
        </w:rPr>
        <w:t>DI</w:t>
      </w:r>
      <w:proofErr w:type="spellEnd"/>
      <w:r w:rsidRPr="004C68C5">
        <w:rPr>
          <w:rFonts w:ascii="Times New Roman" w:hAnsi="Times New Roman" w:cs="Times New Roman"/>
          <w:color w:val="000000"/>
          <w:sz w:val="28"/>
          <w:szCs w:val="28"/>
        </w:rPr>
        <w:t xml:space="preserve"> LOTO </w:t>
      </w:r>
    </w:p>
    <w:p w:rsidR="00A051F4" w:rsidRDefault="00A051F4" w:rsidP="004C68C5">
      <w:pPr>
        <w:pStyle w:val="NormaleWeb"/>
        <w:shd w:val="clear" w:color="auto" w:fill="FFFFFF"/>
        <w:spacing w:before="0" w:beforeAutospacing="0" w:after="0" w:afterAutospacing="0"/>
        <w:jc w:val="both"/>
        <w:rPr>
          <w:color w:val="000000"/>
          <w:sz w:val="28"/>
          <w:szCs w:val="28"/>
        </w:rPr>
      </w:pPr>
      <w:r w:rsidRPr="004C68C5">
        <w:rPr>
          <w:noProof/>
          <w:color w:val="000000"/>
          <w:sz w:val="28"/>
          <w:szCs w:val="28"/>
        </w:rPr>
        <w:drawing>
          <wp:inline distT="0" distB="0" distL="0" distR="0">
            <wp:extent cx="2095997" cy="1825068"/>
            <wp:effectExtent l="19050" t="0" r="0" b="0"/>
            <wp:docPr id="9" name="Immagine 9" descr="Fiori di loto - Man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ori di loto - Mantova"/>
                    <pic:cNvPicPr>
                      <a:picLocks noChangeAspect="1" noChangeArrowheads="1"/>
                    </pic:cNvPicPr>
                  </pic:nvPicPr>
                  <pic:blipFill>
                    <a:blip r:embed="rId41" cstate="print"/>
                    <a:srcRect/>
                    <a:stretch>
                      <a:fillRect/>
                    </a:stretch>
                  </pic:blipFill>
                  <pic:spPr bwMode="auto">
                    <a:xfrm>
                      <a:off x="0" y="0"/>
                      <a:ext cx="2099231" cy="1827884"/>
                    </a:xfrm>
                    <a:prstGeom prst="rect">
                      <a:avLst/>
                    </a:prstGeom>
                    <a:noFill/>
                    <a:ln w="9525">
                      <a:noFill/>
                      <a:miter lim="800000"/>
                      <a:headEnd/>
                      <a:tailEnd/>
                    </a:ln>
                  </pic:spPr>
                </pic:pic>
              </a:graphicData>
            </a:graphic>
          </wp:inline>
        </w:drawing>
      </w:r>
      <w:r w:rsidR="00095407">
        <w:rPr>
          <w:color w:val="000000"/>
          <w:sz w:val="28"/>
          <w:szCs w:val="28"/>
        </w:rPr>
        <w:t xml:space="preserve">                        </w:t>
      </w:r>
    </w:p>
    <w:p w:rsidR="004C68C5" w:rsidRPr="004C68C5" w:rsidRDefault="004C68C5" w:rsidP="004C68C5">
      <w:pPr>
        <w:pStyle w:val="NormaleWeb"/>
        <w:shd w:val="clear" w:color="auto" w:fill="FFFFFF"/>
        <w:spacing w:before="0" w:beforeAutospacing="0" w:after="0" w:afterAutospacing="0"/>
        <w:jc w:val="both"/>
        <w:rPr>
          <w:color w:val="000000"/>
          <w:sz w:val="28"/>
          <w:szCs w:val="28"/>
        </w:rPr>
      </w:pPr>
    </w:p>
    <w:p w:rsidR="00A051F4" w:rsidRPr="00397724" w:rsidRDefault="00A051F4"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I laghi di Mantova regalano anche leggende fantastiche e fruscii di nidi nascosti nei canneti e, la notte, incontri inaspettati con occhi di lepri e corse segrete di volpi o fagiani.</w:t>
      </w:r>
    </w:p>
    <w:p w:rsidR="00A051F4" w:rsidRPr="00397724" w:rsidRDefault="00A051F4"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 xml:space="preserve">I mesi di luglio, agosto e settembre sono mesi particolari in cui potrete godere la vista della magica isola dei fiori di loto e della loro fioritura, nel lago Superiore, dalla riva del parco di Belfiore. </w:t>
      </w:r>
    </w:p>
    <w:p w:rsidR="00A051F4" w:rsidRPr="00397724" w:rsidRDefault="00A051F4"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 xml:space="preserve">I fiori di loto, molto infestanti ed importati dall’Asia per poterne utilizzare la farina prodotta dalle loro radici, sono profumatissimi e la loro bellezza ha dato anche origine ad una nota leggenda sulla loro presenza nei laghi di Mantova. </w:t>
      </w:r>
    </w:p>
    <w:p w:rsidR="00A051F4" w:rsidRPr="00397724" w:rsidRDefault="00A051F4"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 xml:space="preserve">La leggenda narra di un ragazzo che peregrinando in Oriente ebbe la fortuna di incontrare una giovane bellissima, i cui occhi a forma di mandorla e la cui pelle odorosa come il fiore di loto lo fecero innamorare. </w:t>
      </w:r>
    </w:p>
    <w:p w:rsidR="00A051F4" w:rsidRPr="00397724" w:rsidRDefault="00A051F4" w:rsidP="004C68C5">
      <w:pPr>
        <w:pStyle w:val="NormaleWeb"/>
        <w:shd w:val="clear" w:color="auto" w:fill="FFFFFF"/>
        <w:spacing w:before="0" w:beforeAutospacing="0" w:after="0" w:afterAutospacing="0"/>
        <w:jc w:val="both"/>
        <w:rPr>
          <w:color w:val="000000"/>
          <w:sz w:val="24"/>
          <w:szCs w:val="24"/>
        </w:rPr>
      </w:pPr>
      <w:r w:rsidRPr="00397724">
        <w:rPr>
          <w:color w:val="000000"/>
          <w:sz w:val="24"/>
          <w:szCs w:val="24"/>
        </w:rPr>
        <w:t xml:space="preserve">Partirono insieme alla volta di Mantova, ma un maledetto giorno volle che la giovane, cercando di specchiarsi nelle acque del lago vi scivolasse, morendo. Il giovane innamorato, disperato, sparse dei semi di fior di loto nelle acque che inghiottirono la sua amata e sperò che ogni fioritura estiva potesse essere un ricordo della candida e profumata bellezza della sua compagna. </w:t>
      </w:r>
    </w:p>
    <w:p w:rsidR="00A051F4" w:rsidRPr="00397724" w:rsidRDefault="00A051F4" w:rsidP="00397724">
      <w:pPr>
        <w:pStyle w:val="NormaleWeb"/>
        <w:shd w:val="clear" w:color="auto" w:fill="FFFFFF"/>
        <w:spacing w:before="0" w:beforeAutospacing="0" w:after="0" w:afterAutospacing="0"/>
        <w:jc w:val="both"/>
        <w:rPr>
          <w:color w:val="000000"/>
          <w:sz w:val="24"/>
          <w:szCs w:val="24"/>
        </w:rPr>
      </w:pPr>
      <w:r w:rsidRPr="00397724">
        <w:rPr>
          <w:color w:val="000000"/>
          <w:sz w:val="24"/>
          <w:szCs w:val="24"/>
        </w:rPr>
        <w:t>Poi s</w:t>
      </w:r>
      <w:r w:rsidR="005A60A6" w:rsidRPr="00397724">
        <w:rPr>
          <w:color w:val="000000"/>
          <w:sz w:val="24"/>
          <w:szCs w:val="24"/>
        </w:rPr>
        <w:t>i uccise, deciso a raggiungerla.</w:t>
      </w:r>
    </w:p>
    <w:p w:rsidR="00544316" w:rsidRPr="00907686" w:rsidRDefault="00095407" w:rsidP="00907686">
      <w:pPr>
        <w:rPr>
          <w:sz w:val="32"/>
          <w:szCs w:val="32"/>
        </w:rPr>
      </w:pPr>
      <w:r>
        <w:rPr>
          <w:sz w:val="32"/>
          <w:szCs w:val="32"/>
        </w:rPr>
        <w:t xml:space="preserve">                                                                                       </w:t>
      </w:r>
      <w:r>
        <w:rPr>
          <w:noProof/>
          <w:sz w:val="32"/>
          <w:szCs w:val="32"/>
          <w:lang w:eastAsia="it-IT"/>
        </w:rPr>
        <w:drawing>
          <wp:inline distT="0" distB="0" distL="0" distR="0">
            <wp:extent cx="1991187" cy="1248355"/>
            <wp:effectExtent l="19050" t="0" r="9063" b="0"/>
            <wp:docPr id="2" name="Immagine 1" descr="C:\Users\roberta\Desktop\fior_di_l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Desktop\fior_di_loto.jpg"/>
                    <pic:cNvPicPr>
                      <a:picLocks noChangeAspect="1" noChangeArrowheads="1"/>
                    </pic:cNvPicPr>
                  </pic:nvPicPr>
                  <pic:blipFill>
                    <a:blip r:embed="rId42" cstate="print"/>
                    <a:srcRect/>
                    <a:stretch>
                      <a:fillRect/>
                    </a:stretch>
                  </pic:blipFill>
                  <pic:spPr bwMode="auto">
                    <a:xfrm>
                      <a:off x="0" y="0"/>
                      <a:ext cx="1993444" cy="1249770"/>
                    </a:xfrm>
                    <a:prstGeom prst="rect">
                      <a:avLst/>
                    </a:prstGeom>
                    <a:noFill/>
                    <a:ln w="9525">
                      <a:noFill/>
                      <a:miter lim="800000"/>
                      <a:headEnd/>
                      <a:tailEnd/>
                    </a:ln>
                  </pic:spPr>
                </pic:pic>
              </a:graphicData>
            </a:graphic>
          </wp:inline>
        </w:drawing>
      </w:r>
    </w:p>
    <w:sectPr w:rsidR="00544316" w:rsidRPr="00907686" w:rsidSect="00D74DB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7A34CF"/>
    <w:rsid w:val="00095407"/>
    <w:rsid w:val="001028F5"/>
    <w:rsid w:val="001A405B"/>
    <w:rsid w:val="00235221"/>
    <w:rsid w:val="0023544F"/>
    <w:rsid w:val="0029305C"/>
    <w:rsid w:val="00296644"/>
    <w:rsid w:val="00397724"/>
    <w:rsid w:val="003F26CE"/>
    <w:rsid w:val="00435D78"/>
    <w:rsid w:val="00447D25"/>
    <w:rsid w:val="00487528"/>
    <w:rsid w:val="004C68C5"/>
    <w:rsid w:val="004E1FBA"/>
    <w:rsid w:val="004E5F7E"/>
    <w:rsid w:val="004F467D"/>
    <w:rsid w:val="004F6757"/>
    <w:rsid w:val="00544316"/>
    <w:rsid w:val="005A60A6"/>
    <w:rsid w:val="0060788D"/>
    <w:rsid w:val="00652C56"/>
    <w:rsid w:val="00673FFC"/>
    <w:rsid w:val="00676570"/>
    <w:rsid w:val="006E5A81"/>
    <w:rsid w:val="00743A29"/>
    <w:rsid w:val="00745E23"/>
    <w:rsid w:val="00761FE3"/>
    <w:rsid w:val="00776818"/>
    <w:rsid w:val="007A34CF"/>
    <w:rsid w:val="007B18F1"/>
    <w:rsid w:val="008B6586"/>
    <w:rsid w:val="008D75E8"/>
    <w:rsid w:val="00907686"/>
    <w:rsid w:val="009A5763"/>
    <w:rsid w:val="009E441F"/>
    <w:rsid w:val="009F15B5"/>
    <w:rsid w:val="00A051F4"/>
    <w:rsid w:val="00A246E1"/>
    <w:rsid w:val="00A953A9"/>
    <w:rsid w:val="00AC1819"/>
    <w:rsid w:val="00B261D4"/>
    <w:rsid w:val="00C7574C"/>
    <w:rsid w:val="00CB6C26"/>
    <w:rsid w:val="00D35AA1"/>
    <w:rsid w:val="00D74DBC"/>
    <w:rsid w:val="00D90991"/>
    <w:rsid w:val="00DB4B20"/>
    <w:rsid w:val="00DD383A"/>
    <w:rsid w:val="00DD60A6"/>
    <w:rsid w:val="00DF6655"/>
    <w:rsid w:val="00E02706"/>
    <w:rsid w:val="00E57A84"/>
    <w:rsid w:val="00E65AC9"/>
    <w:rsid w:val="00ED40CA"/>
    <w:rsid w:val="00F02B9A"/>
    <w:rsid w:val="00F26208"/>
    <w:rsid w:val="00F26D20"/>
    <w:rsid w:val="00F848A1"/>
    <w:rsid w:val="00F91FE5"/>
    <w:rsid w:val="00FB73EB"/>
    <w:rsid w:val="00FE61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4DBC"/>
  </w:style>
  <w:style w:type="paragraph" w:styleId="Titolo2">
    <w:name w:val="heading 2"/>
    <w:basedOn w:val="Normale"/>
    <w:next w:val="Normale"/>
    <w:link w:val="Titolo2Carattere"/>
    <w:uiPriority w:val="9"/>
    <w:unhideWhenUsed/>
    <w:qFormat/>
    <w:rsid w:val="00DD38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544316"/>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54431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DB4B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35D7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5D78"/>
    <w:rPr>
      <w:rFonts w:ascii="Tahoma" w:hAnsi="Tahoma" w:cs="Tahoma"/>
      <w:sz w:val="16"/>
      <w:szCs w:val="16"/>
    </w:rPr>
  </w:style>
  <w:style w:type="character" w:customStyle="1" w:styleId="Titolo5Carattere">
    <w:name w:val="Titolo 5 Carattere"/>
    <w:basedOn w:val="Carpredefinitoparagrafo"/>
    <w:link w:val="Titolo5"/>
    <w:uiPriority w:val="9"/>
    <w:rsid w:val="00DB4B20"/>
    <w:rPr>
      <w:rFonts w:asciiTheme="majorHAnsi" w:eastAsiaTheme="majorEastAsia" w:hAnsiTheme="majorHAnsi" w:cstheme="majorBidi"/>
      <w:color w:val="243F60" w:themeColor="accent1" w:themeShade="7F"/>
    </w:rPr>
  </w:style>
  <w:style w:type="paragraph" w:customStyle="1" w:styleId="style1">
    <w:name w:val="style1"/>
    <w:basedOn w:val="Normale"/>
    <w:rsid w:val="00DB4B20"/>
    <w:pPr>
      <w:spacing w:before="100" w:beforeAutospacing="1" w:after="0" w:line="301" w:lineRule="atLeast"/>
      <w:ind w:left="250"/>
    </w:pPr>
    <w:rPr>
      <w:rFonts w:ascii="Times New Roman" w:eastAsia="Times New Roman" w:hAnsi="Times New Roman" w:cs="Times New Roman"/>
      <w:color w:val="A91E21"/>
      <w:sz w:val="20"/>
      <w:szCs w:val="20"/>
      <w:lang w:eastAsia="it-IT"/>
    </w:rPr>
  </w:style>
  <w:style w:type="paragraph" w:styleId="NormaleWeb">
    <w:name w:val="Normal (Web)"/>
    <w:basedOn w:val="Normale"/>
    <w:uiPriority w:val="99"/>
    <w:unhideWhenUsed/>
    <w:rsid w:val="00A051F4"/>
    <w:pPr>
      <w:spacing w:before="100" w:beforeAutospacing="1" w:after="100" w:afterAutospacing="1" w:line="336" w:lineRule="atLeast"/>
    </w:pPr>
    <w:rPr>
      <w:rFonts w:ascii="Times New Roman" w:eastAsia="Times New Roman" w:hAnsi="Times New Roman" w:cs="Times New Roman"/>
      <w:sz w:val="34"/>
      <w:szCs w:val="34"/>
      <w:lang w:eastAsia="it-IT"/>
    </w:rPr>
  </w:style>
  <w:style w:type="character" w:styleId="Enfasigrassetto">
    <w:name w:val="Strong"/>
    <w:basedOn w:val="Carpredefinitoparagrafo"/>
    <w:uiPriority w:val="22"/>
    <w:qFormat/>
    <w:rsid w:val="00D90991"/>
    <w:rPr>
      <w:b/>
      <w:bCs/>
    </w:rPr>
  </w:style>
  <w:style w:type="character" w:customStyle="1" w:styleId="Titolo2Carattere">
    <w:name w:val="Titolo 2 Carattere"/>
    <w:basedOn w:val="Carpredefinitoparagrafo"/>
    <w:link w:val="Titolo2"/>
    <w:uiPriority w:val="9"/>
    <w:rsid w:val="00DD383A"/>
    <w:rPr>
      <w:rFonts w:asciiTheme="majorHAnsi" w:eastAsiaTheme="majorEastAsia" w:hAnsiTheme="majorHAnsi" w:cstheme="majorBidi"/>
      <w:b/>
      <w:bCs/>
      <w:color w:val="4F81BD" w:themeColor="accent1"/>
      <w:sz w:val="26"/>
      <w:szCs w:val="26"/>
    </w:rPr>
  </w:style>
  <w:style w:type="character" w:styleId="Collegamentoipertestuale">
    <w:name w:val="Hyperlink"/>
    <w:basedOn w:val="Carpredefinitoparagrafo"/>
    <w:uiPriority w:val="99"/>
    <w:semiHidden/>
    <w:unhideWhenUsed/>
    <w:rsid w:val="00DD383A"/>
    <w:rPr>
      <w:strike w:val="0"/>
      <w:dstrike w:val="0"/>
      <w:color w:val="006699"/>
      <w:u w:val="none"/>
      <w:effect w:val="none"/>
    </w:rPr>
  </w:style>
  <w:style w:type="character" w:customStyle="1" w:styleId="mw-headline">
    <w:name w:val="mw-headline"/>
    <w:basedOn w:val="Carpredefinitoparagrafo"/>
    <w:rsid w:val="00DD383A"/>
  </w:style>
  <w:style w:type="character" w:customStyle="1" w:styleId="mw-editsection-bracket">
    <w:name w:val="mw-editsection-bracket"/>
    <w:basedOn w:val="Carpredefinitoparagrafo"/>
    <w:rsid w:val="00DD383A"/>
  </w:style>
  <w:style w:type="character" w:customStyle="1" w:styleId="mw-editsection-divider2">
    <w:name w:val="mw-editsection-divider2"/>
    <w:basedOn w:val="Carpredefinitoparagrafo"/>
    <w:rsid w:val="00DD383A"/>
    <w:rPr>
      <w:color w:val="555555"/>
    </w:rPr>
  </w:style>
  <w:style w:type="paragraph" w:customStyle="1" w:styleId="wp-caption-text">
    <w:name w:val="wp-caption-text"/>
    <w:basedOn w:val="Normale"/>
    <w:rsid w:val="00544316"/>
    <w:pPr>
      <w:spacing w:before="100" w:beforeAutospacing="1" w:after="0" w:line="240" w:lineRule="auto"/>
      <w:jc w:val="center"/>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544316"/>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54431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98819931">
      <w:bodyDiv w:val="1"/>
      <w:marLeft w:val="0"/>
      <w:marRight w:val="0"/>
      <w:marTop w:val="0"/>
      <w:marBottom w:val="0"/>
      <w:divBdr>
        <w:top w:val="none" w:sz="0" w:space="0" w:color="auto"/>
        <w:left w:val="none" w:sz="0" w:space="0" w:color="auto"/>
        <w:bottom w:val="none" w:sz="0" w:space="0" w:color="auto"/>
        <w:right w:val="none" w:sz="0" w:space="0" w:color="auto"/>
      </w:divBdr>
      <w:divsChild>
        <w:div w:id="603849469">
          <w:marLeft w:val="0"/>
          <w:marRight w:val="0"/>
          <w:marTop w:val="0"/>
          <w:marBottom w:val="0"/>
          <w:divBdr>
            <w:top w:val="none" w:sz="0" w:space="0" w:color="auto"/>
            <w:left w:val="none" w:sz="0" w:space="0" w:color="auto"/>
            <w:bottom w:val="none" w:sz="0" w:space="0" w:color="auto"/>
            <w:right w:val="none" w:sz="0" w:space="0" w:color="auto"/>
          </w:divBdr>
          <w:divsChild>
            <w:div w:id="447627556">
              <w:marLeft w:val="0"/>
              <w:marRight w:val="0"/>
              <w:marTop w:val="0"/>
              <w:marBottom w:val="0"/>
              <w:divBdr>
                <w:top w:val="none" w:sz="0" w:space="0" w:color="auto"/>
                <w:left w:val="none" w:sz="0" w:space="0" w:color="auto"/>
                <w:bottom w:val="none" w:sz="0" w:space="0" w:color="auto"/>
                <w:right w:val="none" w:sz="0" w:space="0" w:color="auto"/>
              </w:divBdr>
              <w:divsChild>
                <w:div w:id="1185441513">
                  <w:marLeft w:val="0"/>
                  <w:marRight w:val="0"/>
                  <w:marTop w:val="0"/>
                  <w:marBottom w:val="0"/>
                  <w:divBdr>
                    <w:top w:val="none" w:sz="0" w:space="0" w:color="auto"/>
                    <w:left w:val="none" w:sz="0" w:space="0" w:color="auto"/>
                    <w:bottom w:val="none" w:sz="0" w:space="0" w:color="auto"/>
                    <w:right w:val="none" w:sz="0" w:space="0" w:color="auto"/>
                  </w:divBdr>
                  <w:divsChild>
                    <w:div w:id="1511331930">
                      <w:marLeft w:val="-3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5657">
      <w:bodyDiv w:val="1"/>
      <w:marLeft w:val="0"/>
      <w:marRight w:val="0"/>
      <w:marTop w:val="0"/>
      <w:marBottom w:val="0"/>
      <w:divBdr>
        <w:top w:val="none" w:sz="0" w:space="0" w:color="auto"/>
        <w:left w:val="none" w:sz="0" w:space="0" w:color="auto"/>
        <w:bottom w:val="none" w:sz="0" w:space="0" w:color="auto"/>
        <w:right w:val="none" w:sz="0" w:space="0" w:color="auto"/>
      </w:divBdr>
      <w:divsChild>
        <w:div w:id="1882982385">
          <w:marLeft w:val="0"/>
          <w:marRight w:val="0"/>
          <w:marTop w:val="0"/>
          <w:marBottom w:val="0"/>
          <w:divBdr>
            <w:top w:val="none" w:sz="0" w:space="0" w:color="auto"/>
            <w:left w:val="none" w:sz="0" w:space="0" w:color="auto"/>
            <w:bottom w:val="none" w:sz="0" w:space="0" w:color="auto"/>
            <w:right w:val="none" w:sz="0" w:space="0" w:color="auto"/>
          </w:divBdr>
          <w:divsChild>
            <w:div w:id="482164853">
              <w:marLeft w:val="0"/>
              <w:marRight w:val="0"/>
              <w:marTop w:val="0"/>
              <w:marBottom w:val="0"/>
              <w:divBdr>
                <w:top w:val="none" w:sz="0" w:space="0" w:color="auto"/>
                <w:left w:val="none" w:sz="0" w:space="0" w:color="auto"/>
                <w:bottom w:val="none" w:sz="0" w:space="0" w:color="auto"/>
                <w:right w:val="none" w:sz="0" w:space="0" w:color="auto"/>
              </w:divBdr>
              <w:divsChild>
                <w:div w:id="1543201913">
                  <w:marLeft w:val="0"/>
                  <w:marRight w:val="0"/>
                  <w:marTop w:val="0"/>
                  <w:marBottom w:val="0"/>
                  <w:divBdr>
                    <w:top w:val="none" w:sz="0" w:space="0" w:color="auto"/>
                    <w:left w:val="none" w:sz="0" w:space="0" w:color="auto"/>
                    <w:bottom w:val="none" w:sz="0" w:space="0" w:color="auto"/>
                    <w:right w:val="none" w:sz="0" w:space="0" w:color="auto"/>
                  </w:divBdr>
                  <w:divsChild>
                    <w:div w:id="1707439138">
                      <w:marLeft w:val="0"/>
                      <w:marRight w:val="0"/>
                      <w:marTop w:val="0"/>
                      <w:marBottom w:val="0"/>
                      <w:divBdr>
                        <w:top w:val="none" w:sz="0" w:space="0" w:color="auto"/>
                        <w:left w:val="none" w:sz="0" w:space="0" w:color="auto"/>
                        <w:bottom w:val="none" w:sz="0" w:space="0" w:color="auto"/>
                        <w:right w:val="none" w:sz="0" w:space="0" w:color="auto"/>
                      </w:divBdr>
                      <w:divsChild>
                        <w:div w:id="80760076">
                          <w:marLeft w:val="0"/>
                          <w:marRight w:val="0"/>
                          <w:marTop w:val="0"/>
                          <w:marBottom w:val="0"/>
                          <w:divBdr>
                            <w:top w:val="none" w:sz="0" w:space="0" w:color="auto"/>
                            <w:left w:val="none" w:sz="0" w:space="0" w:color="auto"/>
                            <w:bottom w:val="none" w:sz="0" w:space="0" w:color="auto"/>
                            <w:right w:val="none" w:sz="0" w:space="0" w:color="auto"/>
                          </w:divBdr>
                          <w:divsChild>
                            <w:div w:id="871263970">
                              <w:marLeft w:val="0"/>
                              <w:marRight w:val="0"/>
                              <w:marTop w:val="0"/>
                              <w:marBottom w:val="0"/>
                              <w:divBdr>
                                <w:top w:val="none" w:sz="0" w:space="0" w:color="auto"/>
                                <w:left w:val="none" w:sz="0" w:space="0" w:color="auto"/>
                                <w:bottom w:val="none" w:sz="0" w:space="0" w:color="auto"/>
                                <w:right w:val="none" w:sz="0" w:space="0" w:color="auto"/>
                              </w:divBdr>
                              <w:divsChild>
                                <w:div w:id="137804870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915220">
      <w:bodyDiv w:val="1"/>
      <w:marLeft w:val="0"/>
      <w:marRight w:val="0"/>
      <w:marTop w:val="0"/>
      <w:marBottom w:val="0"/>
      <w:divBdr>
        <w:top w:val="none" w:sz="0" w:space="0" w:color="auto"/>
        <w:left w:val="none" w:sz="0" w:space="0" w:color="auto"/>
        <w:bottom w:val="none" w:sz="0" w:space="0" w:color="auto"/>
        <w:right w:val="none" w:sz="0" w:space="0" w:color="auto"/>
      </w:divBdr>
      <w:divsChild>
        <w:div w:id="1166094070">
          <w:marLeft w:val="0"/>
          <w:marRight w:val="0"/>
          <w:marTop w:val="0"/>
          <w:marBottom w:val="0"/>
          <w:divBdr>
            <w:top w:val="none" w:sz="0" w:space="0" w:color="auto"/>
            <w:left w:val="none" w:sz="0" w:space="0" w:color="auto"/>
            <w:bottom w:val="none" w:sz="0" w:space="0" w:color="auto"/>
            <w:right w:val="none" w:sz="0" w:space="0" w:color="auto"/>
          </w:divBdr>
          <w:divsChild>
            <w:div w:id="1479767106">
              <w:marLeft w:val="0"/>
              <w:marRight w:val="0"/>
              <w:marTop w:val="0"/>
              <w:marBottom w:val="0"/>
              <w:divBdr>
                <w:top w:val="none" w:sz="0" w:space="0" w:color="auto"/>
                <w:left w:val="none" w:sz="0" w:space="0" w:color="auto"/>
                <w:bottom w:val="none" w:sz="0" w:space="0" w:color="auto"/>
                <w:right w:val="none" w:sz="0" w:space="0" w:color="auto"/>
              </w:divBdr>
              <w:divsChild>
                <w:div w:id="35277912">
                  <w:marLeft w:val="0"/>
                  <w:marRight w:val="0"/>
                  <w:marTop w:val="0"/>
                  <w:marBottom w:val="0"/>
                  <w:divBdr>
                    <w:top w:val="none" w:sz="0" w:space="0" w:color="auto"/>
                    <w:left w:val="none" w:sz="0" w:space="0" w:color="auto"/>
                    <w:bottom w:val="none" w:sz="0" w:space="0" w:color="auto"/>
                    <w:right w:val="none" w:sz="0" w:space="0" w:color="auto"/>
                  </w:divBdr>
                  <w:divsChild>
                    <w:div w:id="1989742052">
                      <w:marLeft w:val="0"/>
                      <w:marRight w:val="0"/>
                      <w:marTop w:val="0"/>
                      <w:marBottom w:val="0"/>
                      <w:divBdr>
                        <w:top w:val="none" w:sz="0" w:space="0" w:color="auto"/>
                        <w:left w:val="none" w:sz="0" w:space="0" w:color="auto"/>
                        <w:bottom w:val="none" w:sz="0" w:space="0" w:color="auto"/>
                        <w:right w:val="none" w:sz="0" w:space="0" w:color="auto"/>
                      </w:divBdr>
                      <w:divsChild>
                        <w:div w:id="1625577801">
                          <w:marLeft w:val="0"/>
                          <w:marRight w:val="0"/>
                          <w:marTop w:val="0"/>
                          <w:marBottom w:val="0"/>
                          <w:divBdr>
                            <w:top w:val="none" w:sz="0" w:space="0" w:color="auto"/>
                            <w:left w:val="none" w:sz="0" w:space="0" w:color="auto"/>
                            <w:bottom w:val="none" w:sz="0" w:space="0" w:color="auto"/>
                            <w:right w:val="none" w:sz="0" w:space="0" w:color="auto"/>
                          </w:divBdr>
                          <w:divsChild>
                            <w:div w:id="1052077727">
                              <w:marLeft w:val="0"/>
                              <w:marRight w:val="0"/>
                              <w:marTop w:val="0"/>
                              <w:marBottom w:val="0"/>
                              <w:divBdr>
                                <w:top w:val="none" w:sz="0" w:space="0" w:color="auto"/>
                                <w:left w:val="none" w:sz="0" w:space="0" w:color="auto"/>
                                <w:bottom w:val="none" w:sz="0" w:space="0" w:color="auto"/>
                                <w:right w:val="none" w:sz="0" w:space="0" w:color="auto"/>
                              </w:divBdr>
                              <w:divsChild>
                                <w:div w:id="1444183517">
                                  <w:marLeft w:val="0"/>
                                  <w:marRight w:val="0"/>
                                  <w:marTop w:val="0"/>
                                  <w:marBottom w:val="188"/>
                                  <w:divBdr>
                                    <w:top w:val="none" w:sz="0" w:space="0" w:color="auto"/>
                                    <w:left w:val="none" w:sz="0" w:space="0" w:color="auto"/>
                                    <w:bottom w:val="none" w:sz="0" w:space="0" w:color="auto"/>
                                    <w:right w:val="none" w:sz="0" w:space="0" w:color="auto"/>
                                  </w:divBdr>
                                  <w:divsChild>
                                    <w:div w:id="18376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419298">
      <w:bodyDiv w:val="1"/>
      <w:marLeft w:val="0"/>
      <w:marRight w:val="0"/>
      <w:marTop w:val="0"/>
      <w:marBottom w:val="0"/>
      <w:divBdr>
        <w:top w:val="none" w:sz="0" w:space="0" w:color="auto"/>
        <w:left w:val="none" w:sz="0" w:space="0" w:color="auto"/>
        <w:bottom w:val="none" w:sz="0" w:space="0" w:color="auto"/>
        <w:right w:val="none" w:sz="0" w:space="0" w:color="auto"/>
      </w:divBdr>
      <w:divsChild>
        <w:div w:id="1768967660">
          <w:marLeft w:val="0"/>
          <w:marRight w:val="0"/>
          <w:marTop w:val="0"/>
          <w:marBottom w:val="0"/>
          <w:divBdr>
            <w:top w:val="none" w:sz="0" w:space="0" w:color="auto"/>
            <w:left w:val="none" w:sz="0" w:space="0" w:color="auto"/>
            <w:bottom w:val="none" w:sz="0" w:space="0" w:color="auto"/>
            <w:right w:val="none" w:sz="0" w:space="0" w:color="auto"/>
          </w:divBdr>
          <w:divsChild>
            <w:div w:id="1029842125">
              <w:marLeft w:val="0"/>
              <w:marRight w:val="0"/>
              <w:marTop w:val="0"/>
              <w:marBottom w:val="0"/>
              <w:divBdr>
                <w:top w:val="none" w:sz="0" w:space="0" w:color="auto"/>
                <w:left w:val="none" w:sz="0" w:space="0" w:color="auto"/>
                <w:bottom w:val="none" w:sz="0" w:space="0" w:color="auto"/>
                <w:right w:val="none" w:sz="0" w:space="0" w:color="auto"/>
              </w:divBdr>
              <w:divsChild>
                <w:div w:id="618489338">
                  <w:marLeft w:val="0"/>
                  <w:marRight w:val="0"/>
                  <w:marTop w:val="0"/>
                  <w:marBottom w:val="0"/>
                  <w:divBdr>
                    <w:top w:val="none" w:sz="0" w:space="0" w:color="auto"/>
                    <w:left w:val="none" w:sz="0" w:space="0" w:color="auto"/>
                    <w:bottom w:val="none" w:sz="0" w:space="0" w:color="auto"/>
                    <w:right w:val="none" w:sz="0" w:space="0" w:color="auto"/>
                  </w:divBdr>
                  <w:divsChild>
                    <w:div w:id="1279490688">
                      <w:marLeft w:val="0"/>
                      <w:marRight w:val="0"/>
                      <w:marTop w:val="0"/>
                      <w:marBottom w:val="0"/>
                      <w:divBdr>
                        <w:top w:val="none" w:sz="0" w:space="0" w:color="auto"/>
                        <w:left w:val="none" w:sz="0" w:space="0" w:color="auto"/>
                        <w:bottom w:val="none" w:sz="0" w:space="0" w:color="auto"/>
                        <w:right w:val="none" w:sz="0" w:space="0" w:color="auto"/>
                      </w:divBdr>
                      <w:divsChild>
                        <w:div w:id="1041591749">
                          <w:marLeft w:val="0"/>
                          <w:marRight w:val="0"/>
                          <w:marTop w:val="0"/>
                          <w:marBottom w:val="0"/>
                          <w:divBdr>
                            <w:top w:val="none" w:sz="0" w:space="0" w:color="auto"/>
                            <w:left w:val="none" w:sz="0" w:space="0" w:color="auto"/>
                            <w:bottom w:val="none" w:sz="0" w:space="0" w:color="auto"/>
                            <w:right w:val="none" w:sz="0" w:space="0" w:color="auto"/>
                          </w:divBdr>
                          <w:divsChild>
                            <w:div w:id="89005763">
                              <w:marLeft w:val="0"/>
                              <w:marRight w:val="0"/>
                              <w:marTop w:val="0"/>
                              <w:marBottom w:val="0"/>
                              <w:divBdr>
                                <w:top w:val="none" w:sz="0" w:space="0" w:color="auto"/>
                                <w:left w:val="none" w:sz="0" w:space="0" w:color="auto"/>
                                <w:bottom w:val="none" w:sz="0" w:space="0" w:color="auto"/>
                                <w:right w:val="none" w:sz="0" w:space="0" w:color="auto"/>
                              </w:divBdr>
                              <w:divsChild>
                                <w:div w:id="394351915">
                                  <w:marLeft w:val="0"/>
                                  <w:marRight w:val="0"/>
                                  <w:marTop w:val="0"/>
                                  <w:marBottom w:val="188"/>
                                  <w:divBdr>
                                    <w:top w:val="none" w:sz="0" w:space="0" w:color="auto"/>
                                    <w:left w:val="none" w:sz="0" w:space="0" w:color="auto"/>
                                    <w:bottom w:val="none" w:sz="0" w:space="0" w:color="auto"/>
                                    <w:right w:val="none" w:sz="0" w:space="0" w:color="auto"/>
                                  </w:divBdr>
                                  <w:divsChild>
                                    <w:div w:id="894507507">
                                      <w:marLeft w:val="0"/>
                                      <w:marRight w:val="0"/>
                                      <w:marTop w:val="0"/>
                                      <w:marBottom w:val="0"/>
                                      <w:divBdr>
                                        <w:top w:val="none" w:sz="0" w:space="0" w:color="auto"/>
                                        <w:left w:val="none" w:sz="0" w:space="0" w:color="auto"/>
                                        <w:bottom w:val="none" w:sz="0" w:space="0" w:color="auto"/>
                                        <w:right w:val="none" w:sz="0" w:space="0" w:color="auto"/>
                                      </w:divBdr>
                                    </w:div>
                                    <w:div w:id="5064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alia.it/fileadmin/src/img/cluster_gallery/citta/Citta_arte_Mantova/Palazzo_Ducale_Foto_di_Roberto_Merlo.jpg" TargetMode="External"/><Relationship Id="rId13" Type="http://schemas.openxmlformats.org/officeDocument/2006/relationships/image" Target="media/image7.jpeg"/><Relationship Id="rId18" Type="http://schemas.openxmlformats.org/officeDocument/2006/relationships/hyperlink" Target="https://it.wikipedia.org/wiki/Oltrep%C3%B2_mantovano" TargetMode="External"/><Relationship Id="rId26" Type="http://schemas.openxmlformats.org/officeDocument/2006/relationships/hyperlink" Target="https://it.wikipedia.org/wiki/Laghi_di_Mantova" TargetMode="External"/><Relationship Id="rId39"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it.wikipedia.org/wiki/Chiese_(fiume)" TargetMode="External"/><Relationship Id="rId34" Type="http://schemas.openxmlformats.org/officeDocument/2006/relationships/hyperlink" Target="http://www.italia.it/it/media/tour-virtuali/tour-virtuale.html?no_cache=1&amp;stuid=230&amp;cHash=92802b6f716769a606eaea98d2ddb129" TargetMode="External"/><Relationship Id="rId42"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it.wikipedia.org/wiki/Po" TargetMode="External"/><Relationship Id="rId25" Type="http://schemas.openxmlformats.org/officeDocument/2006/relationships/hyperlink" Target="https://it.wikipedia.org/wiki/Risorgiva" TargetMode="External"/><Relationship Id="rId33" Type="http://schemas.openxmlformats.org/officeDocument/2006/relationships/hyperlink" Target="http://www.italia.it/it/media/tour-virtuali/tour-virtuale.html?no_cache=1&amp;stuid=236&amp;cHash=f42731bf80d5d4625906b3b92466f1b7" TargetMode="External"/><Relationship Id="rId38" Type="http://schemas.openxmlformats.org/officeDocument/2006/relationships/hyperlink" Target="http://www.comune.mantova.gov.it/images/stories/cucina_tipica/tortelli_zucca.jpg" TargetMode="External"/><Relationship Id="rId2" Type="http://schemas.openxmlformats.org/officeDocument/2006/relationships/settings" Target="settings.xml"/><Relationship Id="rId16" Type="http://schemas.openxmlformats.org/officeDocument/2006/relationships/hyperlink" Target="https://it.wikipedia.org/wiki/Pianura_Padana" TargetMode="External"/><Relationship Id="rId20" Type="http://schemas.openxmlformats.org/officeDocument/2006/relationships/hyperlink" Target="https://it.wikipedia.org/wiki/Oglio" TargetMode="External"/><Relationship Id="rId29" Type="http://schemas.openxmlformats.org/officeDocument/2006/relationships/hyperlink" Target="https://it.wikipedia.org/wiki/Bonifica_idraulica" TargetMode="External"/><Relationship Id="rId41"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italia.it/fileadmin/src/img/cluster_gallery/citta/Citta_arte_Mantova/Palazzo-Ducale_Palazzo_del_Capitano_Foto_di_Nicola-Romani.jpg" TargetMode="External"/><Relationship Id="rId11" Type="http://schemas.openxmlformats.org/officeDocument/2006/relationships/image" Target="media/image5.jpeg"/><Relationship Id="rId24" Type="http://schemas.openxmlformats.org/officeDocument/2006/relationships/hyperlink" Target="https://it.wikipedia.org/wiki/Tartaro-Canalbianco-Po_di_Levante" TargetMode="External"/><Relationship Id="rId32" Type="http://schemas.openxmlformats.org/officeDocument/2006/relationships/hyperlink" Target="http://www.italia.it/it/media/tour-virtuali/tour-virtuale.html?no_cache=1&amp;stuid=234&amp;cHash=5caee50ff67ac4d30e28d4f737a4df85" TargetMode="External"/><Relationship Id="rId37" Type="http://schemas.openxmlformats.org/officeDocument/2006/relationships/image" Target="media/image10.jpeg"/><Relationship Id="rId40"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s://it.wikipedia.org/wiki/Lago_di_Garda" TargetMode="External"/><Relationship Id="rId23" Type="http://schemas.openxmlformats.org/officeDocument/2006/relationships/hyperlink" Target="https://it.wikipedia.org/wiki/Secchia" TargetMode="External"/><Relationship Id="rId28" Type="http://schemas.openxmlformats.org/officeDocument/2006/relationships/hyperlink" Target="https://it.wikipedia.org/wiki/Irrigazione" TargetMode="External"/><Relationship Id="rId36"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it.wikipedia.org/wiki/Po" TargetMode="External"/><Relationship Id="rId31" Type="http://schemas.openxmlformats.org/officeDocument/2006/relationships/hyperlink" Target="http://www.italia.it/it/media/tour-virtuali/tour-virtuale.html?no_cache=1&amp;stuid=232&amp;cHash=3d16a8baeb512963df72b9c0c9996d8a" TargetMode="External"/><Relationship Id="rId44" Type="http://schemas.openxmlformats.org/officeDocument/2006/relationships/theme" Target="theme/theme1.xml"/><Relationship Id="rId4" Type="http://schemas.openxmlformats.org/officeDocument/2006/relationships/hyperlink" Target="http://www.italia.it/fileadmin/src/img/cluster_gallery/citta/Citta_arte_Mantova/Mantova.jpg" TargetMode="External"/><Relationship Id="rId9" Type="http://schemas.openxmlformats.org/officeDocument/2006/relationships/image" Target="media/image3.jpeg"/><Relationship Id="rId14" Type="http://schemas.openxmlformats.org/officeDocument/2006/relationships/hyperlink" Target="https://it.wikipedia.org/wiki/Anfiteatro_morenico" TargetMode="External"/><Relationship Id="rId22" Type="http://schemas.openxmlformats.org/officeDocument/2006/relationships/hyperlink" Target="https://it.wikipedia.org/wiki/Mincio" TargetMode="External"/><Relationship Id="rId27" Type="http://schemas.openxmlformats.org/officeDocument/2006/relationships/hyperlink" Target="https://it.wikipedia.org/wiki/Pianura_Padana" TargetMode="External"/><Relationship Id="rId30" Type="http://schemas.openxmlformats.org/officeDocument/2006/relationships/hyperlink" Target="http://www.italia.it/it/idee-di-viaggio/siti-unesco/mantova-e-sabbioneta.html" TargetMode="External"/><Relationship Id="rId35" Type="http://schemas.openxmlformats.org/officeDocument/2006/relationships/image" Target="media/image8.jpe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5</Pages>
  <Words>1699</Words>
  <Characters>9686</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Gualeni</dc:creator>
  <cp:keywords/>
  <dc:description/>
  <cp:lastModifiedBy>Sara Gualeni</cp:lastModifiedBy>
  <cp:revision>55</cp:revision>
  <dcterms:created xsi:type="dcterms:W3CDTF">2017-01-29T16:45:00Z</dcterms:created>
  <dcterms:modified xsi:type="dcterms:W3CDTF">2017-01-29T22:02:00Z</dcterms:modified>
</cp:coreProperties>
</file>